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A64" w:rsidRPr="003742F5" w:rsidRDefault="00362A64" w:rsidP="00362A64">
      <w:pPr>
        <w:rPr>
          <w:b/>
          <w:sz w:val="32"/>
          <w:szCs w:val="32"/>
        </w:rPr>
      </w:pPr>
      <w:bookmarkStart w:id="0" w:name="_GoBack"/>
      <w:bookmarkEnd w:id="0"/>
    </w:p>
    <w:p w:rsidR="00362A64" w:rsidRPr="003742F5" w:rsidRDefault="00362A64" w:rsidP="00362A64">
      <w:pPr>
        <w:rPr>
          <w:b/>
          <w:sz w:val="32"/>
          <w:szCs w:val="32"/>
        </w:rPr>
      </w:pPr>
    </w:p>
    <w:p w:rsidR="00362A64" w:rsidRPr="003742F5" w:rsidRDefault="00362A64" w:rsidP="00362A64">
      <w:pPr>
        <w:jc w:val="center"/>
        <w:rPr>
          <w:sz w:val="48"/>
        </w:rPr>
      </w:pPr>
    </w:p>
    <w:p w:rsidR="00362A64" w:rsidRPr="003742F5" w:rsidRDefault="00362A64" w:rsidP="00362A64">
      <w:pPr>
        <w:jc w:val="center"/>
        <w:rPr>
          <w:sz w:val="48"/>
        </w:rPr>
      </w:pPr>
    </w:p>
    <w:p w:rsidR="00362A64" w:rsidRPr="003742F5" w:rsidRDefault="00522881" w:rsidP="00362A64">
      <w:pPr>
        <w:jc w:val="center"/>
        <w:rPr>
          <w:sz w:val="48"/>
        </w:rPr>
      </w:pPr>
      <w:r w:rsidRPr="003742F5">
        <w:rPr>
          <w:noProof/>
          <w:sz w:val="48"/>
        </w:rPr>
        <w:drawing>
          <wp:anchor distT="0" distB="0" distL="114300" distR="114300" simplePos="0" relativeHeight="251657728" behindDoc="0" locked="0" layoutInCell="1" allowOverlap="1">
            <wp:simplePos x="0" y="0"/>
            <wp:positionH relativeFrom="column">
              <wp:posOffset>2190750</wp:posOffset>
            </wp:positionH>
            <wp:positionV relativeFrom="paragraph">
              <wp:posOffset>60325</wp:posOffset>
            </wp:positionV>
            <wp:extent cx="1647825" cy="1666875"/>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1666875"/>
                    </a:xfrm>
                    <a:prstGeom prst="rect">
                      <a:avLst/>
                    </a:prstGeom>
                    <a:noFill/>
                    <a:ln>
                      <a:noFill/>
                    </a:ln>
                  </pic:spPr>
                </pic:pic>
              </a:graphicData>
            </a:graphic>
          </wp:anchor>
        </w:drawing>
      </w:r>
    </w:p>
    <w:p w:rsidR="00362A64" w:rsidRPr="003742F5" w:rsidRDefault="00362A64" w:rsidP="00362A64">
      <w:pPr>
        <w:jc w:val="center"/>
        <w:rPr>
          <w:sz w:val="48"/>
        </w:rPr>
      </w:pPr>
    </w:p>
    <w:p w:rsidR="00362A64" w:rsidRPr="003742F5" w:rsidRDefault="00362A64" w:rsidP="00362A64">
      <w:pPr>
        <w:jc w:val="center"/>
        <w:rPr>
          <w:sz w:val="48"/>
        </w:rPr>
      </w:pPr>
    </w:p>
    <w:p w:rsidR="00362A64" w:rsidRPr="003742F5" w:rsidRDefault="00362A64" w:rsidP="00362A64">
      <w:pPr>
        <w:rPr>
          <w:sz w:val="48"/>
        </w:rPr>
      </w:pPr>
    </w:p>
    <w:p w:rsidR="00362A64" w:rsidRPr="003742F5" w:rsidRDefault="00362A64" w:rsidP="00362A64">
      <w:pPr>
        <w:rPr>
          <w:sz w:val="48"/>
        </w:rPr>
      </w:pPr>
    </w:p>
    <w:p w:rsidR="00362A64" w:rsidRPr="003742F5" w:rsidRDefault="00362A64" w:rsidP="00362A64">
      <w:pPr>
        <w:rPr>
          <w:sz w:val="48"/>
        </w:rPr>
      </w:pPr>
    </w:p>
    <w:p w:rsidR="00362A64" w:rsidRPr="003742F5" w:rsidRDefault="00362A64" w:rsidP="00362A64">
      <w:pPr>
        <w:rPr>
          <w:sz w:val="48"/>
        </w:rPr>
      </w:pPr>
    </w:p>
    <w:p w:rsidR="00362A64" w:rsidRPr="003742F5" w:rsidRDefault="00362A64" w:rsidP="00362A64">
      <w:pPr>
        <w:jc w:val="center"/>
        <w:rPr>
          <w:sz w:val="48"/>
        </w:rPr>
      </w:pPr>
      <w:r w:rsidRPr="003742F5">
        <w:rPr>
          <w:sz w:val="48"/>
        </w:rPr>
        <w:t>Metropolitan Nashville Public Schools</w:t>
      </w:r>
    </w:p>
    <w:p w:rsidR="00362A64" w:rsidRPr="003742F5" w:rsidRDefault="00362A64" w:rsidP="00362A64">
      <w:pPr>
        <w:jc w:val="center"/>
        <w:rPr>
          <w:sz w:val="48"/>
        </w:rPr>
      </w:pPr>
      <w:r w:rsidRPr="003742F5">
        <w:rPr>
          <w:sz w:val="48"/>
        </w:rPr>
        <w:t>School Improvement Plan</w:t>
      </w:r>
    </w:p>
    <w:p w:rsidR="00362A64" w:rsidRPr="003742F5" w:rsidRDefault="00362A64" w:rsidP="00362A64">
      <w:pPr>
        <w:jc w:val="center"/>
        <w:rPr>
          <w:sz w:val="48"/>
        </w:rPr>
      </w:pPr>
    </w:p>
    <w:p w:rsidR="00362A64" w:rsidRPr="003742F5" w:rsidRDefault="00362A64" w:rsidP="00362A64">
      <w:pPr>
        <w:jc w:val="center"/>
        <w:rPr>
          <w:sz w:val="48"/>
        </w:rPr>
      </w:pPr>
    </w:p>
    <w:p w:rsidR="00362A64" w:rsidRPr="003742F5" w:rsidRDefault="00362A64" w:rsidP="00362A64">
      <w:pPr>
        <w:jc w:val="center"/>
        <w:rPr>
          <w:sz w:val="48"/>
        </w:rPr>
      </w:pPr>
    </w:p>
    <w:p w:rsidR="00362A64" w:rsidRPr="003742F5" w:rsidRDefault="00362A64" w:rsidP="00362A64">
      <w:pPr>
        <w:jc w:val="center"/>
        <w:rPr>
          <w:sz w:val="48"/>
        </w:rPr>
      </w:pPr>
    </w:p>
    <w:p w:rsidR="00362A64" w:rsidRPr="003742F5" w:rsidRDefault="00362A64" w:rsidP="00362A64">
      <w:pPr>
        <w:jc w:val="center"/>
        <w:rPr>
          <w:sz w:val="48"/>
        </w:rPr>
      </w:pPr>
    </w:p>
    <w:p w:rsidR="00362A64" w:rsidRPr="003742F5" w:rsidRDefault="00362A64" w:rsidP="00362A64">
      <w:pPr>
        <w:jc w:val="center"/>
        <w:rPr>
          <w:sz w:val="48"/>
        </w:rPr>
      </w:pPr>
    </w:p>
    <w:p w:rsidR="00362A64" w:rsidRPr="003742F5" w:rsidRDefault="00362A64" w:rsidP="00362A64">
      <w:pPr>
        <w:jc w:val="center"/>
        <w:rPr>
          <w:sz w:val="48"/>
        </w:rPr>
      </w:pPr>
    </w:p>
    <w:p w:rsidR="00362A64" w:rsidRPr="003742F5" w:rsidRDefault="00362A64" w:rsidP="00362A64">
      <w:pPr>
        <w:jc w:val="center"/>
        <w:rPr>
          <w:i/>
          <w:sz w:val="48"/>
        </w:rPr>
      </w:pPr>
      <w:r w:rsidRPr="003742F5">
        <w:rPr>
          <w:b/>
          <w:i/>
          <w:sz w:val="48"/>
        </w:rPr>
        <w:t>School Name</w:t>
      </w:r>
      <w:r w:rsidR="00862878" w:rsidRPr="003742F5">
        <w:rPr>
          <w:b/>
          <w:i/>
          <w:sz w:val="48"/>
        </w:rPr>
        <w:t>:</w:t>
      </w:r>
      <w:r w:rsidR="003742F5" w:rsidRPr="003742F5">
        <w:rPr>
          <w:i/>
          <w:sz w:val="44"/>
          <w:szCs w:val="44"/>
        </w:rPr>
        <w:t xml:space="preserve"> Kirkpatrick Enhanced Option Elementary School</w:t>
      </w:r>
    </w:p>
    <w:p w:rsidR="00362A64" w:rsidRPr="003742F5" w:rsidRDefault="00362A64" w:rsidP="00362A64">
      <w:pPr>
        <w:jc w:val="center"/>
        <w:rPr>
          <w:i/>
          <w:sz w:val="48"/>
        </w:rPr>
      </w:pPr>
      <w:r w:rsidRPr="003742F5">
        <w:rPr>
          <w:b/>
          <w:i/>
          <w:sz w:val="48"/>
        </w:rPr>
        <w:t>Principal</w:t>
      </w:r>
      <w:r w:rsidR="00862878" w:rsidRPr="003742F5">
        <w:rPr>
          <w:b/>
          <w:i/>
          <w:sz w:val="48"/>
        </w:rPr>
        <w:t>:</w:t>
      </w:r>
      <w:r w:rsidR="003742F5" w:rsidRPr="003742F5">
        <w:rPr>
          <w:i/>
          <w:sz w:val="48"/>
        </w:rPr>
        <w:t xml:space="preserve"> Sandra Moorman</w:t>
      </w:r>
    </w:p>
    <w:p w:rsidR="00362A64" w:rsidRPr="003742F5" w:rsidRDefault="00362A64" w:rsidP="00362A64">
      <w:pPr>
        <w:jc w:val="center"/>
        <w:rPr>
          <w:i/>
          <w:sz w:val="48"/>
        </w:rPr>
      </w:pPr>
      <w:r w:rsidRPr="003742F5">
        <w:rPr>
          <w:i/>
          <w:sz w:val="48"/>
        </w:rPr>
        <w:t>Date</w:t>
      </w:r>
      <w:r w:rsidR="00862878" w:rsidRPr="003742F5">
        <w:rPr>
          <w:i/>
          <w:sz w:val="48"/>
        </w:rPr>
        <w:t>:</w:t>
      </w:r>
      <w:r w:rsidR="00891DE2" w:rsidRPr="003742F5">
        <w:rPr>
          <w:i/>
          <w:sz w:val="48"/>
        </w:rPr>
        <w:t xml:space="preserve"> </w:t>
      </w:r>
      <w:sdt>
        <w:sdtPr>
          <w:rPr>
            <w:i/>
            <w:sz w:val="48"/>
          </w:rPr>
          <w:id w:val="-480464542"/>
          <w:placeholder>
            <w:docPart w:val="B8E9CE706B0C4CE8A86F4D890FE0577F"/>
          </w:placeholder>
          <w:date w:fullDate="2012-06-01T00:00:00Z">
            <w:dateFormat w:val="M/d/yyyy"/>
            <w:lid w:val="en-US"/>
            <w:storeMappedDataAs w:val="dateTime"/>
            <w:calendar w:val="gregorian"/>
          </w:date>
        </w:sdtPr>
        <w:sdtContent>
          <w:r w:rsidR="003742F5">
            <w:rPr>
              <w:i/>
              <w:sz w:val="48"/>
            </w:rPr>
            <w:t>6/1/2012</w:t>
          </w:r>
        </w:sdtContent>
      </w:sdt>
      <w:r w:rsidR="006E4A0A" w:rsidRPr="003742F5">
        <w:rPr>
          <w:i/>
          <w:sz w:val="48"/>
        </w:rPr>
        <w:t xml:space="preserve"> </w:t>
      </w:r>
    </w:p>
    <w:p w:rsidR="00822C2D" w:rsidRPr="003742F5" w:rsidRDefault="00822C2D"/>
    <w:p w:rsidR="00362A64" w:rsidRPr="003742F5" w:rsidRDefault="00362A64"/>
    <w:p w:rsidR="00362A64" w:rsidRPr="003742F5" w:rsidRDefault="00362A64" w:rsidP="00362A64">
      <w:pPr>
        <w:pStyle w:val="DocumentHeader"/>
        <w:rPr>
          <w:rFonts w:ascii="Times New Roman" w:hAnsi="Times New Roman"/>
        </w:rPr>
      </w:pPr>
      <w:bookmarkStart w:id="1" w:name="_Toc125266981"/>
      <w:bookmarkStart w:id="2" w:name="_Toc107703774"/>
      <w:r w:rsidRPr="003742F5">
        <w:rPr>
          <w:rFonts w:ascii="Times New Roman" w:hAnsi="Times New Roman"/>
        </w:rPr>
        <w:t>Assurances</w:t>
      </w:r>
      <w:bookmarkEnd w:id="1"/>
      <w:bookmarkEnd w:id="2"/>
    </w:p>
    <w:p w:rsidR="00362A64" w:rsidRPr="003742F5" w:rsidRDefault="00362A64" w:rsidP="00362A64">
      <w:pPr>
        <w:jc w:val="center"/>
      </w:pPr>
    </w:p>
    <w:p w:rsidR="00362A64" w:rsidRPr="003742F5" w:rsidRDefault="00362A64" w:rsidP="00362A64"/>
    <w:p w:rsidR="00362A64" w:rsidRPr="003742F5" w:rsidRDefault="00362A64" w:rsidP="00362A64"/>
    <w:p w:rsidR="00362A64" w:rsidRPr="003742F5" w:rsidRDefault="00362A64" w:rsidP="00362A64"/>
    <w:p w:rsidR="00362A64" w:rsidRPr="003742F5" w:rsidRDefault="00362A64" w:rsidP="00362A64"/>
    <w:p w:rsidR="00362A64" w:rsidRPr="003742F5" w:rsidRDefault="00362A64" w:rsidP="00362A64"/>
    <w:p w:rsidR="00362A64" w:rsidRPr="003742F5" w:rsidRDefault="00362A64" w:rsidP="00362A64"/>
    <w:p w:rsidR="00362A64" w:rsidRPr="003742F5" w:rsidRDefault="00362A64" w:rsidP="00362A64">
      <w:r w:rsidRPr="003742F5">
        <w:t>I certi</w:t>
      </w:r>
      <w:r w:rsidR="00862878" w:rsidRPr="003742F5">
        <w:t xml:space="preserve">fy that </w:t>
      </w:r>
      <w:r w:rsidR="003742F5" w:rsidRPr="00613499">
        <w:t>Kirkpatrick Enhanced Option Elementary</w:t>
      </w:r>
      <w:r w:rsidR="006E4A0A" w:rsidRPr="003742F5">
        <w:t xml:space="preserve"> </w:t>
      </w:r>
      <w:r w:rsidRPr="003742F5">
        <w:t>School has utilized the data and other requirements requested for each section.  The school will operate its programs in accordance with all of the required assurances and certifications for each program area.</w:t>
      </w:r>
    </w:p>
    <w:p w:rsidR="00362A64" w:rsidRPr="003742F5" w:rsidRDefault="00362A64" w:rsidP="00362A64"/>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rPr>
          <w:b/>
        </w:rPr>
      </w:pPr>
    </w:p>
    <w:p w:rsidR="00362A64" w:rsidRPr="003742F5" w:rsidRDefault="00362A64" w:rsidP="00362A64">
      <w:pPr>
        <w:tabs>
          <w:tab w:val="left" w:pos="360"/>
          <w:tab w:val="left" w:pos="1080"/>
          <w:tab w:val="left" w:pos="1440"/>
        </w:tabs>
      </w:pPr>
      <w:r w:rsidRPr="003742F5">
        <w:rPr>
          <w:b/>
        </w:rPr>
        <w:t>I CERTIFY</w:t>
      </w:r>
      <w:r w:rsidRPr="003742F5">
        <w:t xml:space="preserve"> that the assurances referenced above have been satisfied to the best of my knowledge.</w:t>
      </w:r>
    </w:p>
    <w:p w:rsidR="00362A64" w:rsidRPr="003742F5" w:rsidRDefault="00362A64" w:rsidP="00362A64">
      <w:pPr>
        <w:tabs>
          <w:tab w:val="left" w:pos="360"/>
          <w:tab w:val="left" w:pos="1080"/>
          <w:tab w:val="left" w:pos="1440"/>
        </w:tabs>
      </w:pPr>
    </w:p>
    <w:p w:rsidR="00362A64" w:rsidRPr="003742F5" w:rsidRDefault="00362A64" w:rsidP="00362A64">
      <w:pPr>
        <w:tabs>
          <w:tab w:val="left" w:pos="360"/>
          <w:tab w:val="left" w:pos="1080"/>
          <w:tab w:val="left" w:pos="1440"/>
        </w:tabs>
      </w:pPr>
    </w:p>
    <w:p w:rsidR="00362A64" w:rsidRPr="003742F5" w:rsidRDefault="00362A64" w:rsidP="00362A64">
      <w:r w:rsidRPr="003742F5">
        <w:tab/>
      </w:r>
      <w:r w:rsidRPr="003742F5">
        <w:tab/>
      </w:r>
    </w:p>
    <w:p w:rsidR="00362A64" w:rsidRPr="003742F5" w:rsidRDefault="00362A64" w:rsidP="00362A64">
      <w:pPr>
        <w:tabs>
          <w:tab w:val="left" w:pos="360"/>
          <w:tab w:val="left" w:pos="1080"/>
          <w:tab w:val="left" w:pos="1440"/>
        </w:tabs>
      </w:pPr>
    </w:p>
    <w:p w:rsidR="00362A64" w:rsidRPr="003742F5" w:rsidRDefault="00362A64" w:rsidP="00362A64">
      <w:pPr>
        <w:tabs>
          <w:tab w:val="left" w:pos="360"/>
          <w:tab w:val="left" w:pos="1080"/>
          <w:tab w:val="left" w:pos="1440"/>
        </w:tabs>
      </w:pPr>
    </w:p>
    <w:p w:rsidR="00362A64" w:rsidRPr="003742F5" w:rsidRDefault="00362A64" w:rsidP="00362A64">
      <w:pPr>
        <w:tabs>
          <w:tab w:val="left" w:pos="360"/>
          <w:tab w:val="left" w:pos="1080"/>
          <w:tab w:val="left" w:pos="1440"/>
        </w:tabs>
      </w:pPr>
    </w:p>
    <w:p w:rsidR="00862878" w:rsidRPr="003742F5" w:rsidRDefault="00362A64" w:rsidP="00362A64">
      <w:pPr>
        <w:tabs>
          <w:tab w:val="left" w:pos="360"/>
          <w:tab w:val="left" w:pos="1080"/>
          <w:tab w:val="left" w:pos="1440"/>
        </w:tabs>
      </w:pPr>
      <w:r w:rsidRPr="003742F5">
        <w:tab/>
      </w:r>
      <w:r w:rsidRPr="003742F5">
        <w:tab/>
        <w:t>Signature of Principal</w:t>
      </w:r>
      <w:r w:rsidR="00862878" w:rsidRPr="003742F5">
        <w:t>:</w:t>
      </w:r>
      <w:r w:rsidR="006E4A0A" w:rsidRPr="003742F5">
        <w:t xml:space="preserve"> </w:t>
      </w:r>
      <w:r w:rsidR="00B84976" w:rsidRPr="00B84976">
        <w:rPr>
          <w:rFonts w:ascii="Edwardian Script ITC" w:hAnsi="Edwardian Script ITC"/>
          <w:sz w:val="56"/>
          <w:szCs w:val="56"/>
        </w:rPr>
        <w:t>Sandra Moorman</w:t>
      </w:r>
      <w:r w:rsidRPr="003742F5">
        <w:tab/>
      </w:r>
      <w:r w:rsidRPr="003742F5">
        <w:tab/>
      </w:r>
    </w:p>
    <w:p w:rsidR="00362A64" w:rsidRPr="003742F5" w:rsidRDefault="00862878" w:rsidP="00362A64">
      <w:pPr>
        <w:tabs>
          <w:tab w:val="left" w:pos="360"/>
          <w:tab w:val="left" w:pos="1080"/>
          <w:tab w:val="left" w:pos="1440"/>
        </w:tabs>
      </w:pPr>
      <w:r w:rsidRPr="003742F5">
        <w:t xml:space="preserve">                  </w:t>
      </w:r>
      <w:r w:rsidR="00362A64" w:rsidRPr="003742F5">
        <w:t>Date Signed</w:t>
      </w:r>
      <w:r w:rsidRPr="003742F5">
        <w:t xml:space="preserve">: </w:t>
      </w:r>
      <w:sdt>
        <w:sdtPr>
          <w:id w:val="-372154363"/>
          <w:placeholder>
            <w:docPart w:val="B8E9CE706B0C4CE8A86F4D890FE0577F"/>
          </w:placeholder>
          <w:date w:fullDate="2012-06-01T00:00:00Z">
            <w:dateFormat w:val="M/d/yyyy"/>
            <w:lid w:val="en-US"/>
            <w:storeMappedDataAs w:val="dateTime"/>
            <w:calendar w:val="gregorian"/>
          </w:date>
        </w:sdtPr>
        <w:sdtContent>
          <w:r w:rsidR="003742F5">
            <w:t>6/1/2012</w:t>
          </w:r>
        </w:sdtContent>
      </w:sdt>
    </w:p>
    <w:p w:rsidR="00362A64" w:rsidRPr="003742F5" w:rsidRDefault="00362A64" w:rsidP="00362A64">
      <w:r w:rsidRPr="003742F5">
        <w:t xml:space="preserve"> </w:t>
      </w:r>
    </w:p>
    <w:p w:rsidR="00362A64" w:rsidRPr="003742F5" w:rsidRDefault="00362A64"/>
    <w:p w:rsidR="00362A64" w:rsidRPr="003742F5" w:rsidRDefault="00362A64"/>
    <w:p w:rsidR="00362A64" w:rsidRPr="003742F5" w:rsidRDefault="00362A64"/>
    <w:p w:rsidR="00362A64" w:rsidRPr="003742F5" w:rsidRDefault="00362A64"/>
    <w:p w:rsidR="00362A64" w:rsidRPr="003742F5" w:rsidRDefault="00362A64" w:rsidP="00362A64">
      <w:r w:rsidRPr="003742F5">
        <w:rPr>
          <w:b/>
          <w:sz w:val="20"/>
        </w:rPr>
        <w:t>SIP Leadership Team Composition</w:t>
      </w:r>
    </w:p>
    <w:p w:rsidR="00362A64" w:rsidRPr="003742F5" w:rsidRDefault="00362A64" w:rsidP="00362A64">
      <w:pPr>
        <w:pBdr>
          <w:top w:val="single" w:sz="4" w:space="1" w:color="auto"/>
        </w:pBdr>
        <w:jc w:val="both"/>
        <w:rPr>
          <w:b/>
          <w:sz w:val="20"/>
        </w:rPr>
      </w:pPr>
      <w:r w:rsidRPr="003742F5">
        <w:rPr>
          <w:sz w:val="20"/>
        </w:rPr>
        <w:t>The Leadership Team is composed of representatives from each relevant stakeholder group and major initiatives within the school. These stakeholders could include representatives from the following groups: teachers, administrators, non-certified personnel, community, parents, and students. In high schools, be sure to represent faculty from both the academic and the technical paths.</w:t>
      </w:r>
    </w:p>
    <w:p w:rsidR="00362A64" w:rsidRPr="003742F5" w:rsidRDefault="00362A64" w:rsidP="00362A64">
      <w:pPr>
        <w:jc w:val="both"/>
        <w:rPr>
          <w:sz w:val="20"/>
        </w:rPr>
      </w:pPr>
    </w:p>
    <w:p w:rsidR="00362A64" w:rsidRPr="003742F5" w:rsidRDefault="00362A64" w:rsidP="00362A64">
      <w:pPr>
        <w:pStyle w:val="BodyTextIndent"/>
        <w:ind w:left="0"/>
      </w:pPr>
      <w:r w:rsidRPr="003742F5">
        <w:t xml:space="preserve">The SIP </w:t>
      </w:r>
      <w:r w:rsidRPr="003742F5">
        <w:rPr>
          <w:b/>
        </w:rPr>
        <w:t>Leadership Team</w:t>
      </w:r>
      <w:r w:rsidRPr="003742F5">
        <w:t xml:space="preserve"> provides guidance for the entire process.  When you list the members of the Leadership Team, be sure to indicate who is serving as the chairperson of this team. </w:t>
      </w:r>
    </w:p>
    <w:p w:rsidR="00362A64" w:rsidRPr="003742F5" w:rsidRDefault="00362A64" w:rsidP="00362A64">
      <w:pPr>
        <w:pStyle w:val="BodyTextIndent"/>
        <w:ind w:left="0"/>
        <w:rPr>
          <w:i/>
        </w:rPr>
      </w:pPr>
    </w:p>
    <w:p w:rsidR="00362A64" w:rsidRPr="003742F5" w:rsidRDefault="00362A64" w:rsidP="00362A64"/>
    <w:p w:rsidR="00362A64" w:rsidRPr="003742F5" w:rsidRDefault="00362A64" w:rsidP="00362A64"/>
    <w:p w:rsidR="00362A64" w:rsidRPr="003742F5" w:rsidRDefault="00362A64" w:rsidP="00362A64"/>
    <w:p w:rsidR="00362A64" w:rsidRPr="003742F5" w:rsidRDefault="00362A64" w:rsidP="00362A64">
      <w:pPr>
        <w:pStyle w:val="Heading1"/>
        <w:rPr>
          <w:sz w:val="28"/>
        </w:rPr>
      </w:pPr>
      <w:bookmarkStart w:id="3" w:name="_Toc46818820"/>
      <w:bookmarkStart w:id="4" w:name="_Toc44150032"/>
      <w:bookmarkStart w:id="5" w:name="_Toc44149946"/>
      <w:bookmarkStart w:id="6" w:name="_Toc44149857"/>
      <w:bookmarkStart w:id="7" w:name="_Toc44149768"/>
      <w:bookmarkStart w:id="8" w:name="_Toc44149453"/>
      <w:bookmarkStart w:id="9" w:name="_Toc44149282"/>
      <w:bookmarkStart w:id="10" w:name="_Toc44149133"/>
      <w:bookmarkStart w:id="11" w:name="_Toc44149040"/>
      <w:bookmarkStart w:id="12" w:name="_Toc44131860"/>
      <w:bookmarkStart w:id="13" w:name="_Toc44130970"/>
      <w:bookmarkStart w:id="14" w:name="_Toc44130329"/>
      <w:bookmarkStart w:id="15" w:name="_Toc43804420"/>
      <w:bookmarkStart w:id="16" w:name="_Toc43804326"/>
      <w:bookmarkStart w:id="17" w:name="_Toc43803914"/>
      <w:bookmarkStart w:id="18" w:name="_Toc43795955"/>
      <w:bookmarkStart w:id="19" w:name="_Toc43795862"/>
      <w:bookmarkStart w:id="20" w:name="_Toc43788453"/>
      <w:bookmarkStart w:id="21" w:name="_Toc43788318"/>
      <w:bookmarkStart w:id="22" w:name="_Toc43788187"/>
      <w:bookmarkStart w:id="23" w:name="_Toc43788058"/>
      <w:bookmarkStart w:id="24" w:name="_Toc43787898"/>
      <w:bookmarkStart w:id="25" w:name="_Toc43787675"/>
      <w:bookmarkStart w:id="26" w:name="_Toc43785546"/>
      <w:bookmarkStart w:id="27" w:name="_Toc43785299"/>
      <w:bookmarkStart w:id="28" w:name="_Toc43779631"/>
      <w:bookmarkStart w:id="29" w:name="_Toc43779507"/>
      <w:bookmarkStart w:id="30" w:name="_Toc43716894"/>
      <w:bookmarkStart w:id="31" w:name="_Toc43713981"/>
      <w:bookmarkStart w:id="32" w:name="_Toc43708673"/>
      <w:bookmarkStart w:id="33" w:name="_Toc43708595"/>
      <w:bookmarkStart w:id="34" w:name="_Toc43707259"/>
      <w:bookmarkStart w:id="35" w:name="_Toc43706723"/>
      <w:bookmarkStart w:id="36" w:name="_Toc43706364"/>
      <w:bookmarkStart w:id="37" w:name="_Toc43704764"/>
      <w:bookmarkStart w:id="38" w:name="_Toc43699770"/>
      <w:bookmarkStart w:id="39" w:name="_Toc43699228"/>
      <w:bookmarkStart w:id="40" w:name="_Toc43699072"/>
      <w:r w:rsidRPr="003742F5">
        <w:rPr>
          <w:sz w:val="28"/>
        </w:rPr>
        <w:t>SIP Leadership Team</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362A64" w:rsidRPr="003742F5" w:rsidRDefault="00362A64" w:rsidP="00362A64"/>
    <w:p w:rsidR="00362A64" w:rsidRPr="003742F5" w:rsidRDefault="00362A64" w:rsidP="00362A64"/>
    <w:tbl>
      <w:tblPr>
        <w:tblW w:w="0" w:type="auto"/>
        <w:jc w:val="center"/>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29"/>
        <w:gridCol w:w="2869"/>
      </w:tblGrid>
      <w:tr w:rsidR="00253CAA" w:rsidRPr="00613499" w:rsidTr="00253CAA">
        <w:trPr>
          <w:cantSplit/>
          <w:trHeight w:val="305"/>
          <w:jc w:val="center"/>
        </w:trPr>
        <w:tc>
          <w:tcPr>
            <w:tcW w:w="402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53CAA" w:rsidRPr="00613499" w:rsidRDefault="00253CAA" w:rsidP="004C0162">
            <w:pPr>
              <w:jc w:val="center"/>
              <w:rPr>
                <w:b/>
                <w:i/>
              </w:rPr>
            </w:pPr>
            <w:r w:rsidRPr="00613499">
              <w:rPr>
                <w:b/>
                <w:i/>
              </w:rPr>
              <w:t>SIP Leadership Team Member Name</w:t>
            </w:r>
          </w:p>
        </w:tc>
        <w:tc>
          <w:tcPr>
            <w:tcW w:w="286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253CAA" w:rsidRPr="00613499" w:rsidRDefault="00253CAA" w:rsidP="004C0162">
            <w:pPr>
              <w:jc w:val="center"/>
              <w:rPr>
                <w:b/>
                <w:i/>
              </w:rPr>
            </w:pPr>
            <w:r w:rsidRPr="00613499">
              <w:rPr>
                <w:b/>
                <w:i/>
              </w:rPr>
              <w:t xml:space="preserve">Position/ School Role </w:t>
            </w:r>
          </w:p>
        </w:tc>
      </w:tr>
      <w:tr w:rsidR="00253CAA" w:rsidRPr="00613499" w:rsidTr="00253CAA">
        <w:trPr>
          <w:cantSplit/>
          <w:trHeight w:hRule="exact" w:val="360"/>
          <w:jc w:val="center"/>
        </w:trPr>
        <w:tc>
          <w:tcPr>
            <w:tcW w:w="402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Tremeta Norman</w:t>
            </w:r>
          </w:p>
        </w:tc>
        <w:tc>
          <w:tcPr>
            <w:tcW w:w="286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ESEA Program Facilitator</w:t>
            </w:r>
          </w:p>
        </w:tc>
      </w:tr>
      <w:tr w:rsidR="00253CAA" w:rsidRPr="00613499" w:rsidTr="00253CAA">
        <w:trPr>
          <w:cantSplit/>
          <w:trHeight w:hRule="exact" w:val="360"/>
          <w:jc w:val="center"/>
        </w:trPr>
        <w:tc>
          <w:tcPr>
            <w:tcW w:w="402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Sequoya Graves-Battle</w:t>
            </w:r>
          </w:p>
        </w:tc>
        <w:tc>
          <w:tcPr>
            <w:tcW w:w="286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Guidance Counselor</w:t>
            </w:r>
          </w:p>
        </w:tc>
      </w:tr>
      <w:tr w:rsidR="00253CAA" w:rsidRPr="00613499" w:rsidTr="00253CAA">
        <w:trPr>
          <w:cantSplit/>
          <w:trHeight w:hRule="exact" w:val="360"/>
          <w:jc w:val="center"/>
        </w:trPr>
        <w:tc>
          <w:tcPr>
            <w:tcW w:w="402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Ann Martin</w:t>
            </w:r>
          </w:p>
        </w:tc>
        <w:tc>
          <w:tcPr>
            <w:tcW w:w="286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Literacy Coach</w:t>
            </w:r>
          </w:p>
        </w:tc>
      </w:tr>
      <w:tr w:rsidR="00253CAA" w:rsidRPr="00613499" w:rsidTr="00253CAA">
        <w:trPr>
          <w:cantSplit/>
          <w:trHeight w:hRule="exact" w:val="360"/>
          <w:jc w:val="center"/>
        </w:trPr>
        <w:tc>
          <w:tcPr>
            <w:tcW w:w="402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Nickeysha Simmons</w:t>
            </w:r>
          </w:p>
        </w:tc>
        <w:tc>
          <w:tcPr>
            <w:tcW w:w="286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Resource Teacher</w:t>
            </w:r>
          </w:p>
        </w:tc>
      </w:tr>
      <w:tr w:rsidR="00253CAA" w:rsidRPr="00613499" w:rsidTr="00253CAA">
        <w:trPr>
          <w:cantSplit/>
          <w:trHeight w:hRule="exact" w:val="360"/>
          <w:jc w:val="center"/>
        </w:trPr>
        <w:tc>
          <w:tcPr>
            <w:tcW w:w="402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Elizabeth White</w:t>
            </w:r>
          </w:p>
        </w:tc>
        <w:tc>
          <w:tcPr>
            <w:tcW w:w="286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Resource Teacher</w:t>
            </w:r>
          </w:p>
        </w:tc>
      </w:tr>
      <w:tr w:rsidR="00253CAA" w:rsidRPr="00613499" w:rsidTr="00253CAA">
        <w:trPr>
          <w:cantSplit/>
          <w:trHeight w:hRule="exact" w:val="360"/>
          <w:jc w:val="center"/>
        </w:trPr>
        <w:tc>
          <w:tcPr>
            <w:tcW w:w="402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Kelli Kleeman</w:t>
            </w:r>
          </w:p>
        </w:tc>
        <w:tc>
          <w:tcPr>
            <w:tcW w:w="286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4</w:t>
            </w:r>
            <w:r w:rsidRPr="00613499">
              <w:rPr>
                <w:vertAlign w:val="superscript"/>
              </w:rPr>
              <w:t>th</w:t>
            </w:r>
            <w:r w:rsidRPr="00613499">
              <w:t xml:space="preserve"> Grade Teacher</w:t>
            </w:r>
          </w:p>
        </w:tc>
      </w:tr>
      <w:tr w:rsidR="00253CAA" w:rsidRPr="00613499" w:rsidTr="00253CAA">
        <w:trPr>
          <w:cantSplit/>
          <w:trHeight w:hRule="exact" w:val="360"/>
          <w:jc w:val="center"/>
        </w:trPr>
        <w:tc>
          <w:tcPr>
            <w:tcW w:w="402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Adrienne Neal</w:t>
            </w:r>
          </w:p>
        </w:tc>
        <w:tc>
          <w:tcPr>
            <w:tcW w:w="286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4</w:t>
            </w:r>
            <w:r w:rsidRPr="00613499">
              <w:rPr>
                <w:vertAlign w:val="superscript"/>
              </w:rPr>
              <w:t>th</w:t>
            </w:r>
            <w:r w:rsidRPr="00613499">
              <w:t xml:space="preserve"> Grade Teacher</w:t>
            </w:r>
          </w:p>
        </w:tc>
      </w:tr>
      <w:tr w:rsidR="00253CAA" w:rsidRPr="00613499" w:rsidTr="00253CAA">
        <w:trPr>
          <w:cantSplit/>
          <w:trHeight w:hRule="exact" w:val="360"/>
          <w:jc w:val="center"/>
        </w:trPr>
        <w:tc>
          <w:tcPr>
            <w:tcW w:w="402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Jennifer Beck</w:t>
            </w:r>
          </w:p>
        </w:tc>
        <w:tc>
          <w:tcPr>
            <w:tcW w:w="286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3</w:t>
            </w:r>
            <w:r w:rsidRPr="00613499">
              <w:rPr>
                <w:vertAlign w:val="superscript"/>
              </w:rPr>
              <w:t>rd</w:t>
            </w:r>
            <w:r w:rsidRPr="00613499">
              <w:t xml:space="preserve"> Grade Teacher</w:t>
            </w:r>
          </w:p>
        </w:tc>
      </w:tr>
      <w:tr w:rsidR="00253CAA" w:rsidRPr="00613499" w:rsidTr="00253CAA">
        <w:trPr>
          <w:cantSplit/>
          <w:trHeight w:hRule="exact" w:val="360"/>
          <w:jc w:val="center"/>
        </w:trPr>
        <w:tc>
          <w:tcPr>
            <w:tcW w:w="402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Alexandria Wilson</w:t>
            </w:r>
          </w:p>
        </w:tc>
        <w:tc>
          <w:tcPr>
            <w:tcW w:w="286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2</w:t>
            </w:r>
            <w:r w:rsidRPr="00613499">
              <w:rPr>
                <w:vertAlign w:val="superscript"/>
              </w:rPr>
              <w:t>nd</w:t>
            </w:r>
            <w:r w:rsidRPr="00613499">
              <w:t xml:space="preserve"> Grade Teacher</w:t>
            </w:r>
          </w:p>
        </w:tc>
      </w:tr>
      <w:tr w:rsidR="00253CAA" w:rsidRPr="00613499" w:rsidTr="00253CAA">
        <w:trPr>
          <w:cantSplit/>
          <w:trHeight w:hRule="exact" w:val="360"/>
          <w:jc w:val="center"/>
        </w:trPr>
        <w:tc>
          <w:tcPr>
            <w:tcW w:w="402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Cynthia Jones</w:t>
            </w:r>
          </w:p>
        </w:tc>
        <w:tc>
          <w:tcPr>
            <w:tcW w:w="286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1</w:t>
            </w:r>
            <w:r w:rsidRPr="00613499">
              <w:rPr>
                <w:vertAlign w:val="superscript"/>
              </w:rPr>
              <w:t>st</w:t>
            </w:r>
            <w:r w:rsidRPr="00613499">
              <w:t xml:space="preserve"> Grade Teacher</w:t>
            </w:r>
          </w:p>
        </w:tc>
      </w:tr>
      <w:tr w:rsidR="00253CAA" w:rsidRPr="00613499" w:rsidTr="00253CAA">
        <w:trPr>
          <w:cantSplit/>
          <w:trHeight w:hRule="exact" w:val="360"/>
          <w:jc w:val="center"/>
        </w:trPr>
        <w:tc>
          <w:tcPr>
            <w:tcW w:w="402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Julie Denney</w:t>
            </w:r>
          </w:p>
        </w:tc>
        <w:tc>
          <w:tcPr>
            <w:tcW w:w="286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Kindergarten Teacher</w:t>
            </w:r>
          </w:p>
          <w:p w:rsidR="00253CAA" w:rsidRPr="00613499" w:rsidRDefault="00253CAA" w:rsidP="004C0162"/>
        </w:tc>
      </w:tr>
      <w:tr w:rsidR="00253CAA" w:rsidRPr="00613499" w:rsidTr="00253CAA">
        <w:trPr>
          <w:cantSplit/>
          <w:trHeight w:hRule="exact" w:val="360"/>
          <w:jc w:val="center"/>
        </w:trPr>
        <w:tc>
          <w:tcPr>
            <w:tcW w:w="402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Greg Smedley</w:t>
            </w:r>
          </w:p>
        </w:tc>
        <w:tc>
          <w:tcPr>
            <w:tcW w:w="286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Kindergarten Teacher</w:t>
            </w:r>
          </w:p>
        </w:tc>
      </w:tr>
      <w:tr w:rsidR="00253CAA" w:rsidRPr="00613499" w:rsidTr="00253CAA">
        <w:trPr>
          <w:cantSplit/>
          <w:trHeight w:hRule="exact" w:val="360"/>
          <w:jc w:val="center"/>
        </w:trPr>
        <w:tc>
          <w:tcPr>
            <w:tcW w:w="402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Katie Elam</w:t>
            </w:r>
          </w:p>
        </w:tc>
        <w:tc>
          <w:tcPr>
            <w:tcW w:w="286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Pre-Kindergarten Teacher</w:t>
            </w:r>
          </w:p>
        </w:tc>
      </w:tr>
      <w:tr w:rsidR="00253CAA" w:rsidRPr="00613499" w:rsidTr="00253CAA">
        <w:trPr>
          <w:cantSplit/>
          <w:trHeight w:hRule="exact" w:val="360"/>
          <w:jc w:val="center"/>
        </w:trPr>
        <w:tc>
          <w:tcPr>
            <w:tcW w:w="402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Keeli Price</w:t>
            </w:r>
          </w:p>
        </w:tc>
        <w:tc>
          <w:tcPr>
            <w:tcW w:w="2869" w:type="dxa"/>
            <w:tcBorders>
              <w:top w:val="single" w:sz="4" w:space="0" w:color="auto"/>
              <w:left w:val="single" w:sz="4" w:space="0" w:color="auto"/>
              <w:bottom w:val="single" w:sz="4" w:space="0" w:color="auto"/>
              <w:right w:val="single" w:sz="4" w:space="0" w:color="auto"/>
            </w:tcBorders>
            <w:vAlign w:val="center"/>
          </w:tcPr>
          <w:p w:rsidR="00253CAA" w:rsidRPr="00613499" w:rsidRDefault="00253CAA" w:rsidP="004C0162">
            <w:r w:rsidRPr="00613499">
              <w:t>Librarian</w:t>
            </w:r>
          </w:p>
        </w:tc>
      </w:tr>
      <w:tr w:rsidR="00362A64" w:rsidRPr="003742F5" w:rsidTr="00253CAA">
        <w:trPr>
          <w:cantSplit/>
          <w:trHeight w:hRule="exact" w:val="360"/>
          <w:jc w:val="center"/>
        </w:trPr>
        <w:tc>
          <w:tcPr>
            <w:tcW w:w="4029" w:type="dxa"/>
            <w:tcBorders>
              <w:top w:val="single" w:sz="4" w:space="0" w:color="auto"/>
              <w:left w:val="single" w:sz="4" w:space="0" w:color="auto"/>
              <w:bottom w:val="single" w:sz="4" w:space="0" w:color="auto"/>
              <w:right w:val="single" w:sz="4" w:space="0" w:color="auto"/>
            </w:tcBorders>
            <w:vAlign w:val="center"/>
          </w:tcPr>
          <w:p w:rsidR="00362A64" w:rsidRPr="003742F5" w:rsidRDefault="00362A64" w:rsidP="00822C2D"/>
        </w:tc>
        <w:tc>
          <w:tcPr>
            <w:tcW w:w="2869" w:type="dxa"/>
            <w:tcBorders>
              <w:top w:val="single" w:sz="4" w:space="0" w:color="auto"/>
              <w:left w:val="single" w:sz="4" w:space="0" w:color="auto"/>
              <w:bottom w:val="single" w:sz="4" w:space="0" w:color="auto"/>
              <w:right w:val="single" w:sz="4" w:space="0" w:color="auto"/>
            </w:tcBorders>
            <w:vAlign w:val="center"/>
          </w:tcPr>
          <w:p w:rsidR="00362A64" w:rsidRPr="003742F5" w:rsidRDefault="00362A64" w:rsidP="00822C2D"/>
        </w:tc>
      </w:tr>
    </w:tbl>
    <w:p w:rsidR="00362A64" w:rsidRDefault="00362A64"/>
    <w:p w:rsidR="00253CAA" w:rsidRDefault="00253CAA"/>
    <w:p w:rsidR="00253CAA" w:rsidRPr="003742F5" w:rsidRDefault="00253CAA"/>
    <w:p w:rsidR="00362A64" w:rsidRPr="003742F5" w:rsidRDefault="00362A64"/>
    <w:p w:rsidR="00362A64" w:rsidRPr="003742F5" w:rsidRDefault="00362A64"/>
    <w:p w:rsidR="00362A64" w:rsidRPr="003742F5" w:rsidRDefault="00362A64"/>
    <w:p w:rsidR="00362A64" w:rsidRPr="003742F5" w:rsidRDefault="00362A64"/>
    <w:p w:rsidR="00362A64" w:rsidRPr="003742F5" w:rsidRDefault="00362A64"/>
    <w:p w:rsidR="00362A64" w:rsidRPr="003742F5" w:rsidRDefault="00362A64" w:rsidP="00362A64"/>
    <w:p w:rsidR="00362A64" w:rsidRPr="003742F5" w:rsidRDefault="00362A64" w:rsidP="00362A64">
      <w:pPr>
        <w:rPr>
          <w:b/>
          <w:sz w:val="28"/>
          <w:szCs w:val="28"/>
        </w:rPr>
      </w:pPr>
      <w:r w:rsidRPr="003742F5">
        <w:rPr>
          <w:b/>
          <w:sz w:val="28"/>
          <w:szCs w:val="28"/>
        </w:rPr>
        <w:t>Section 1 – Overview</w:t>
      </w:r>
    </w:p>
    <w:p w:rsidR="00362A64" w:rsidRPr="003742F5" w:rsidRDefault="00362A64" w:rsidP="00362A64">
      <w:pP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362A64" w:rsidRPr="003742F5" w:rsidTr="00362A64">
        <w:trPr>
          <w:trHeight w:val="125"/>
          <w:jc w:val="center"/>
        </w:trPr>
        <w:tc>
          <w:tcPr>
            <w:tcW w:w="9561" w:type="dxa"/>
            <w:shd w:val="clear" w:color="auto" w:fill="C6D9F1"/>
            <w:vAlign w:val="center"/>
          </w:tcPr>
          <w:p w:rsidR="00362A64" w:rsidRPr="003742F5" w:rsidRDefault="00362A64" w:rsidP="00822C2D">
            <w:pPr>
              <w:rPr>
                <w:b/>
              </w:rPr>
            </w:pPr>
            <w:r w:rsidRPr="003742F5">
              <w:rPr>
                <w:b/>
                <w:sz w:val="28"/>
                <w:szCs w:val="28"/>
                <w:u w:val="single"/>
              </w:rPr>
              <w:t>Brief Overview of School</w:t>
            </w:r>
            <w:r w:rsidRPr="003742F5">
              <w:rPr>
                <w:b/>
                <w:u w:val="single"/>
              </w:rPr>
              <w:t xml:space="preserve"> </w:t>
            </w:r>
          </w:p>
          <w:p w:rsidR="00362A64" w:rsidRPr="003742F5" w:rsidRDefault="00362A64" w:rsidP="00822C2D">
            <w:r w:rsidRPr="003742F5">
              <w:rPr>
                <w:i/>
                <w:sz w:val="20"/>
                <w:szCs w:val="20"/>
              </w:rPr>
              <w:t>Provide a</w:t>
            </w:r>
            <w:r w:rsidRPr="003742F5">
              <w:rPr>
                <w:b/>
                <w:i/>
                <w:sz w:val="20"/>
                <w:szCs w:val="20"/>
              </w:rPr>
              <w:t xml:space="preserve"> </w:t>
            </w:r>
            <w:r w:rsidRPr="003742F5">
              <w:rPr>
                <w:i/>
                <w:sz w:val="20"/>
                <w:szCs w:val="20"/>
              </w:rPr>
              <w:t xml:space="preserve">link to School Profile and list </w:t>
            </w:r>
            <w:r w:rsidRPr="003742F5">
              <w:rPr>
                <w:b/>
                <w:i/>
                <w:sz w:val="20"/>
                <w:szCs w:val="20"/>
              </w:rPr>
              <w:t>only</w:t>
            </w:r>
            <w:r w:rsidRPr="003742F5">
              <w:rPr>
                <w:i/>
                <w:sz w:val="20"/>
                <w:szCs w:val="20"/>
              </w:rPr>
              <w:t xml:space="preserve"> relevant</w:t>
            </w:r>
            <w:r w:rsidRPr="003742F5">
              <w:rPr>
                <w:b/>
                <w:i/>
                <w:sz w:val="20"/>
                <w:szCs w:val="20"/>
              </w:rPr>
              <w:t xml:space="preserve"> </w:t>
            </w:r>
            <w:r w:rsidRPr="003742F5">
              <w:rPr>
                <w:i/>
                <w:sz w:val="20"/>
                <w:szCs w:val="20"/>
              </w:rPr>
              <w:t>changes in school and community information</w:t>
            </w:r>
            <w:r w:rsidRPr="003742F5">
              <w:t>.</w:t>
            </w:r>
          </w:p>
          <w:p w:rsidR="00362A64" w:rsidRPr="003742F5" w:rsidRDefault="00362A64" w:rsidP="00822C2D">
            <w:pPr>
              <w:rPr>
                <w:b/>
                <w:sz w:val="18"/>
                <w:szCs w:val="18"/>
              </w:rPr>
            </w:pPr>
          </w:p>
        </w:tc>
      </w:tr>
      <w:tr w:rsidR="00362A64" w:rsidRPr="003742F5" w:rsidTr="00362A64">
        <w:trPr>
          <w:trHeight w:val="2042"/>
          <w:jc w:val="center"/>
        </w:trPr>
        <w:tc>
          <w:tcPr>
            <w:tcW w:w="9561" w:type="dxa"/>
            <w:shd w:val="clear" w:color="auto" w:fill="auto"/>
          </w:tcPr>
          <w:p w:rsidR="007356C0" w:rsidRPr="00891BB8" w:rsidRDefault="007356C0" w:rsidP="007356C0">
            <w:r w:rsidRPr="00891BB8">
              <w:t>Kirkpatrick who graduated from Hume Fogg High School and Vanderbilt University. Kirkpatrick student population represents the economic and racial diversity of the community it serves, which is East Nashville and James Casey Homes.  Originally, Kirkpatrick served grades 1-6.  In 1971, Kindergarten was added.  In 1983, Kirkpatrick began serving only grades K-4.  Pre-Kindergarten was added in 2000. Since its opening, Kirkpatrick has had seven principals. Ms. Sandra Moorman is the current principal.</w:t>
            </w:r>
          </w:p>
          <w:p w:rsidR="007356C0" w:rsidRPr="00891BB8" w:rsidRDefault="007356C0" w:rsidP="007356C0"/>
          <w:p w:rsidR="007356C0" w:rsidRPr="00891BB8" w:rsidRDefault="007356C0" w:rsidP="007356C0">
            <w:r w:rsidRPr="00891BB8">
              <w:t>At the beginning of the school year 2003-2004, Kirkpatrick became an Enhanced Option School.   KEOS enrollment grew to approximately 500 students.  However, with the rezoning in the 2009-2010 enrollments dropped to approximately 310 students.  Currently there are 300 students.</w:t>
            </w:r>
          </w:p>
          <w:p w:rsidR="007356C0" w:rsidRPr="00891BB8" w:rsidRDefault="007356C0" w:rsidP="007356C0"/>
          <w:p w:rsidR="007356C0" w:rsidRPr="00891BB8" w:rsidRDefault="007356C0" w:rsidP="007356C0">
            <w:r w:rsidRPr="00891BB8">
              <w:t>As an Enhanced Option school, KEOS offers the following program components:</w:t>
            </w:r>
          </w:p>
          <w:p w:rsidR="007356C0" w:rsidRPr="00891BB8" w:rsidRDefault="007356C0" w:rsidP="007356C0">
            <w:r w:rsidRPr="00891BB8">
              <w:t xml:space="preserve">             Extended school day (45 minutes)</w:t>
            </w:r>
          </w:p>
          <w:p w:rsidR="007356C0" w:rsidRPr="00891BB8" w:rsidRDefault="007356C0" w:rsidP="007356C0">
            <w:r w:rsidRPr="00891BB8">
              <w:t xml:space="preserve">             Lower teacher-pupil ratio of 1:15 in K-3 and 1:20 in 4 and Pre-K</w:t>
            </w:r>
          </w:p>
          <w:p w:rsidR="007356C0" w:rsidRPr="00891BB8" w:rsidRDefault="007356C0" w:rsidP="007356C0">
            <w:r w:rsidRPr="00891BB8">
              <w:t xml:space="preserve"> Additionally KEOS provides:</w:t>
            </w:r>
          </w:p>
          <w:p w:rsidR="007356C0" w:rsidRPr="00891BB8" w:rsidRDefault="007356C0" w:rsidP="007356C0">
            <w:r w:rsidRPr="00891BB8">
              <w:t xml:space="preserve">            2 Pre-K classes </w:t>
            </w:r>
          </w:p>
          <w:p w:rsidR="007356C0" w:rsidRPr="00891BB8" w:rsidRDefault="007356C0" w:rsidP="007356C0">
            <w:r w:rsidRPr="00891BB8">
              <w:t xml:space="preserve">            After school tutoring site (Cougar College, PNA, Martha O'Bryan)</w:t>
            </w:r>
          </w:p>
          <w:p w:rsidR="007356C0" w:rsidRPr="00891BB8" w:rsidRDefault="007356C0" w:rsidP="007356C0">
            <w:r w:rsidRPr="00891BB8">
              <w:t xml:space="preserve">            On-site Vanderbilt Counseling Services</w:t>
            </w:r>
          </w:p>
          <w:p w:rsidR="007356C0" w:rsidRPr="00891BB8" w:rsidRDefault="007356C0" w:rsidP="007356C0">
            <w:r w:rsidRPr="00891BB8">
              <w:t xml:space="preserve">            Centerstone Case Management</w:t>
            </w:r>
          </w:p>
          <w:p w:rsidR="007356C0" w:rsidRPr="00891BB8" w:rsidRDefault="007356C0" w:rsidP="007356C0">
            <w:r w:rsidRPr="00891BB8">
              <w:t xml:space="preserve">            Mental Health Coop</w:t>
            </w:r>
          </w:p>
          <w:p w:rsidR="007356C0" w:rsidRPr="00891BB8" w:rsidRDefault="007356C0" w:rsidP="007356C0">
            <w:r w:rsidRPr="00891BB8">
              <w:t xml:space="preserve">            Additional Enrichment Services through Vanderbilt University</w:t>
            </w:r>
          </w:p>
          <w:p w:rsidR="007356C0" w:rsidRPr="00891BB8" w:rsidRDefault="007356C0" w:rsidP="007356C0">
            <w:r w:rsidRPr="00891BB8">
              <w:t xml:space="preserve">            Host of  community partners ( Desana, The Freedom Writers of Pennsylvania, Disney in      </w:t>
            </w:r>
          </w:p>
          <w:p w:rsidR="007356C0" w:rsidRPr="00891BB8" w:rsidRDefault="007356C0" w:rsidP="007356C0">
            <w:r w:rsidRPr="00891BB8">
              <w:t xml:space="preserve">            Schools, Palm International)</w:t>
            </w:r>
          </w:p>
          <w:p w:rsidR="007356C0" w:rsidRPr="00891BB8" w:rsidRDefault="007356C0" w:rsidP="007356C0">
            <w:r w:rsidRPr="00891BB8">
              <w:t xml:space="preserve">            Communities in Schools/Promise Neighborhoods</w:t>
            </w:r>
          </w:p>
          <w:p w:rsidR="007356C0" w:rsidRPr="00891BB8" w:rsidRDefault="007356C0" w:rsidP="007356C0">
            <w:r w:rsidRPr="00891BB8">
              <w:t xml:space="preserve">            Cayce Family Resource Center Partnership</w:t>
            </w:r>
          </w:p>
          <w:p w:rsidR="007356C0" w:rsidRPr="00891BB8" w:rsidRDefault="007356C0" w:rsidP="007356C0">
            <w:r w:rsidRPr="00891BB8">
              <w:t xml:space="preserve">            Kirkpatrick Community Center</w:t>
            </w:r>
          </w:p>
          <w:p w:rsidR="007356C0" w:rsidRPr="00891BB8" w:rsidRDefault="007356C0" w:rsidP="007356C0">
            <w:r w:rsidRPr="00891BB8">
              <w:t xml:space="preserve">            Fannie Battle Day Home</w:t>
            </w:r>
          </w:p>
          <w:p w:rsidR="007356C0" w:rsidRPr="00891BB8" w:rsidRDefault="007356C0" w:rsidP="007356C0">
            <w:r w:rsidRPr="00891BB8">
              <w:t xml:space="preserve">            THRIVE (Martha O'Bryan Center program)</w:t>
            </w:r>
          </w:p>
          <w:p w:rsidR="007356C0" w:rsidRPr="00891BB8" w:rsidRDefault="007356C0" w:rsidP="007356C0">
            <w:r w:rsidRPr="00891BB8">
              <w:t xml:space="preserve">            Oak Hill School</w:t>
            </w:r>
          </w:p>
          <w:p w:rsidR="007356C0" w:rsidRPr="00891BB8" w:rsidRDefault="007356C0" w:rsidP="007356C0">
            <w:r w:rsidRPr="00891BB8">
              <w:t xml:space="preserve">            RIF: Reading is Fundamental</w:t>
            </w:r>
          </w:p>
          <w:p w:rsidR="007356C0" w:rsidRPr="00891BB8" w:rsidRDefault="007356C0" w:rsidP="007356C0">
            <w:r w:rsidRPr="00891BB8">
              <w:t xml:space="preserve"> </w:t>
            </w:r>
          </w:p>
          <w:p w:rsidR="007356C0" w:rsidRPr="00891BB8" w:rsidRDefault="007356C0" w:rsidP="007356C0">
            <w:r w:rsidRPr="00891BB8">
              <w:t>The school profile can be found at the following link:</w:t>
            </w:r>
          </w:p>
          <w:p w:rsidR="007356C0" w:rsidRPr="00891BB8" w:rsidRDefault="007356C0" w:rsidP="007356C0">
            <w:r w:rsidRPr="00891BB8">
              <w:t>http://www.mnps.org/Page58039.aspx</w:t>
            </w:r>
          </w:p>
          <w:p w:rsidR="007356C0" w:rsidRPr="00891BB8" w:rsidRDefault="007356C0" w:rsidP="007356C0"/>
          <w:p w:rsidR="007356C0" w:rsidRPr="00891BB8" w:rsidRDefault="007356C0" w:rsidP="007356C0">
            <w:r w:rsidRPr="00891BB8">
              <w:t xml:space="preserve">A complete comprehensive school profile can be found on the Data Warehouse website at: </w:t>
            </w:r>
          </w:p>
          <w:p w:rsidR="007356C0" w:rsidRPr="00891BB8" w:rsidRDefault="007356C0" w:rsidP="007356C0">
            <w:r w:rsidRPr="00891BB8">
              <w:t>http://datawarehouse.mnps.org/Reports/Pages/Report.aspx?ItemPath=%2fDashboard%2fElementary+School+Dashboard</w:t>
            </w:r>
          </w:p>
          <w:p w:rsidR="007356C0" w:rsidRPr="007356C0" w:rsidRDefault="007356C0" w:rsidP="00822C2D">
            <w:pPr>
              <w:rPr>
                <w:sz w:val="18"/>
                <w:szCs w:val="18"/>
              </w:rPr>
            </w:pPr>
            <w:r w:rsidRPr="00891BB8">
              <w:t>In the upcoming 2012-2013 school year, there will be a reduction of $12,000 in Federal Title I funds.  Kirkpatrick will also gain an ELL population and 1 ELL teacher.</w:t>
            </w:r>
          </w:p>
        </w:tc>
      </w:tr>
      <w:tr w:rsidR="00362A64" w:rsidRPr="003742F5" w:rsidTr="00362A64">
        <w:trPr>
          <w:trHeight w:val="553"/>
          <w:jc w:val="center"/>
        </w:trPr>
        <w:tc>
          <w:tcPr>
            <w:tcW w:w="9561" w:type="dxa"/>
            <w:shd w:val="clear" w:color="auto" w:fill="C6D9F1"/>
            <w:vAlign w:val="center"/>
          </w:tcPr>
          <w:p w:rsidR="00362A64" w:rsidRPr="003742F5" w:rsidRDefault="00362A64" w:rsidP="00822C2D">
            <w:pPr>
              <w:rPr>
                <w:b/>
                <w:sz w:val="28"/>
                <w:szCs w:val="28"/>
                <w:u w:val="single"/>
              </w:rPr>
            </w:pPr>
            <w:r w:rsidRPr="003742F5">
              <w:rPr>
                <w:b/>
                <w:sz w:val="28"/>
                <w:szCs w:val="28"/>
                <w:u w:val="single"/>
              </w:rPr>
              <w:lastRenderedPageBreak/>
              <w:t>Vision and Mission of the School</w:t>
            </w:r>
          </w:p>
        </w:tc>
      </w:tr>
      <w:tr w:rsidR="00362A64" w:rsidRPr="003742F5" w:rsidTr="00362A64">
        <w:trPr>
          <w:trHeight w:val="8540"/>
          <w:jc w:val="center"/>
        </w:trPr>
        <w:tc>
          <w:tcPr>
            <w:tcW w:w="9561" w:type="dxa"/>
            <w:shd w:val="clear" w:color="auto" w:fill="auto"/>
          </w:tcPr>
          <w:p w:rsidR="00253CAA" w:rsidRPr="00613499" w:rsidRDefault="00253CAA" w:rsidP="00253CAA">
            <w:pPr>
              <w:rPr>
                <w:b/>
                <w:sz w:val="28"/>
                <w:szCs w:val="28"/>
              </w:rPr>
            </w:pPr>
            <w:r w:rsidRPr="00613499">
              <w:rPr>
                <w:b/>
              </w:rPr>
              <w:t xml:space="preserve">Vision Statement: </w:t>
            </w:r>
            <w:r>
              <w:t>T</w:t>
            </w:r>
            <w:r w:rsidRPr="00613499">
              <w:t>he faculty and staff of Kirkpatrick Enhanced Option School will create a model school that provides a positive and safe learning environment for every student.</w:t>
            </w:r>
          </w:p>
          <w:p w:rsidR="00253CAA" w:rsidRPr="00613499" w:rsidRDefault="00253CAA" w:rsidP="00253CAA">
            <w:pPr>
              <w:rPr>
                <w:b/>
                <w:sz w:val="28"/>
                <w:szCs w:val="28"/>
              </w:rPr>
            </w:pPr>
          </w:p>
          <w:p w:rsidR="00253CAA" w:rsidRPr="00613499" w:rsidRDefault="00253CAA" w:rsidP="00253CAA">
            <w:pPr>
              <w:rPr>
                <w:b/>
                <w:sz w:val="28"/>
                <w:szCs w:val="28"/>
              </w:rPr>
            </w:pPr>
            <w:r w:rsidRPr="00613499">
              <w:rPr>
                <w:b/>
              </w:rPr>
              <w:t xml:space="preserve">Mission Statement: </w:t>
            </w:r>
            <w:r w:rsidRPr="00613499">
              <w:t>Our mission at Kirkpatrick Enhanced Option School is to equip students with the skills necessary to become lifelong learners and productive citizens.</w:t>
            </w:r>
          </w:p>
          <w:p w:rsidR="00253CAA" w:rsidRPr="00613499" w:rsidRDefault="00253CAA" w:rsidP="00253CAA">
            <w:pPr>
              <w:rPr>
                <w:b/>
                <w:sz w:val="28"/>
                <w:szCs w:val="28"/>
              </w:rPr>
            </w:pPr>
          </w:p>
          <w:p w:rsidR="00253CAA" w:rsidRPr="00613499" w:rsidRDefault="00253CAA" w:rsidP="00253CAA">
            <w:pPr>
              <w:rPr>
                <w:b/>
              </w:rPr>
            </w:pPr>
            <w:r w:rsidRPr="00613499">
              <w:rPr>
                <w:b/>
              </w:rPr>
              <w:t xml:space="preserve">Plan to Share with School Community: </w:t>
            </w:r>
          </w:p>
          <w:p w:rsidR="00253CAA" w:rsidRPr="00613499" w:rsidRDefault="00253CAA" w:rsidP="00253CAA">
            <w:pPr>
              <w:rPr>
                <w:b/>
              </w:rPr>
            </w:pPr>
          </w:p>
          <w:p w:rsidR="00253CAA" w:rsidRPr="00613499" w:rsidRDefault="00253CAA" w:rsidP="00253CAA">
            <w:pPr>
              <w:rPr>
                <w:i/>
                <w:sz w:val="22"/>
                <w:szCs w:val="22"/>
              </w:rPr>
            </w:pPr>
            <w:r w:rsidRPr="00613499">
              <w:rPr>
                <w:i/>
                <w:sz w:val="22"/>
                <w:szCs w:val="22"/>
              </w:rPr>
              <w:t>Select all that apply and provide brief explanation below.</w:t>
            </w:r>
          </w:p>
          <w:p w:rsidR="00253CAA" w:rsidRPr="00613499" w:rsidRDefault="00191A00" w:rsidP="00253CAA">
            <w:pPr>
              <w:rPr>
                <w:sz w:val="22"/>
                <w:szCs w:val="22"/>
              </w:rPr>
            </w:pPr>
            <w:r w:rsidRPr="00613499">
              <w:rPr>
                <w:b/>
                <w:sz w:val="22"/>
                <w:szCs w:val="22"/>
              </w:rPr>
              <w:fldChar w:fldCharType="begin">
                <w:ffData>
                  <w:name w:val=""/>
                  <w:enabled/>
                  <w:calcOnExit w:val="0"/>
                  <w:checkBox>
                    <w:sizeAuto/>
                    <w:default w:val="1"/>
                  </w:checkBox>
                </w:ffData>
              </w:fldChar>
            </w:r>
            <w:r w:rsidR="00253CAA" w:rsidRPr="00613499">
              <w:rPr>
                <w:b/>
                <w:sz w:val="22"/>
                <w:szCs w:val="22"/>
              </w:rPr>
              <w:instrText xml:space="preserve"> FORMCHECKBOX </w:instrText>
            </w:r>
            <w:r>
              <w:rPr>
                <w:b/>
                <w:sz w:val="22"/>
                <w:szCs w:val="22"/>
              </w:rPr>
            </w:r>
            <w:r>
              <w:rPr>
                <w:b/>
                <w:sz w:val="22"/>
                <w:szCs w:val="22"/>
              </w:rPr>
              <w:fldChar w:fldCharType="separate"/>
            </w:r>
            <w:r w:rsidRPr="00613499">
              <w:rPr>
                <w:b/>
                <w:sz w:val="22"/>
                <w:szCs w:val="22"/>
              </w:rPr>
              <w:fldChar w:fldCharType="end"/>
            </w:r>
            <w:r w:rsidR="00253CAA" w:rsidRPr="00613499">
              <w:rPr>
                <w:b/>
                <w:sz w:val="22"/>
                <w:szCs w:val="22"/>
              </w:rPr>
              <w:t xml:space="preserve"> </w:t>
            </w:r>
            <w:r w:rsidR="00253CAA" w:rsidRPr="00613499">
              <w:rPr>
                <w:sz w:val="22"/>
                <w:szCs w:val="22"/>
              </w:rPr>
              <w:t xml:space="preserve">Web Site                                                        </w:t>
            </w:r>
          </w:p>
          <w:p w:rsidR="00253CAA" w:rsidRPr="00613499" w:rsidRDefault="00191A00" w:rsidP="00253CAA">
            <w:pPr>
              <w:rPr>
                <w:sz w:val="22"/>
                <w:szCs w:val="22"/>
              </w:rPr>
            </w:pPr>
            <w:r w:rsidRPr="00613499">
              <w:rPr>
                <w:b/>
                <w:sz w:val="22"/>
                <w:szCs w:val="22"/>
              </w:rPr>
              <w:fldChar w:fldCharType="begin">
                <w:ffData>
                  <w:name w:val=""/>
                  <w:enabled/>
                  <w:calcOnExit w:val="0"/>
                  <w:checkBox>
                    <w:sizeAuto/>
                    <w:default w:val="1"/>
                  </w:checkBox>
                </w:ffData>
              </w:fldChar>
            </w:r>
            <w:r w:rsidR="00253CAA" w:rsidRPr="00613499">
              <w:rPr>
                <w:b/>
                <w:sz w:val="22"/>
                <w:szCs w:val="22"/>
              </w:rPr>
              <w:instrText xml:space="preserve"> FORMCHECKBOX </w:instrText>
            </w:r>
            <w:r>
              <w:rPr>
                <w:b/>
                <w:sz w:val="22"/>
                <w:szCs w:val="22"/>
              </w:rPr>
            </w:r>
            <w:r>
              <w:rPr>
                <w:b/>
                <w:sz w:val="22"/>
                <w:szCs w:val="22"/>
              </w:rPr>
              <w:fldChar w:fldCharType="separate"/>
            </w:r>
            <w:r w:rsidRPr="00613499">
              <w:rPr>
                <w:b/>
                <w:sz w:val="22"/>
                <w:szCs w:val="22"/>
              </w:rPr>
              <w:fldChar w:fldCharType="end"/>
            </w:r>
            <w:r w:rsidR="00253CAA" w:rsidRPr="00613499">
              <w:rPr>
                <w:b/>
                <w:sz w:val="22"/>
                <w:szCs w:val="22"/>
              </w:rPr>
              <w:t xml:space="preserve"> </w:t>
            </w:r>
            <w:r w:rsidR="00253CAA" w:rsidRPr="00613499">
              <w:rPr>
                <w:sz w:val="22"/>
                <w:szCs w:val="22"/>
              </w:rPr>
              <w:t xml:space="preserve">Home Callout System </w:t>
            </w:r>
          </w:p>
          <w:p w:rsidR="00253CAA" w:rsidRPr="00613499" w:rsidRDefault="00191A00" w:rsidP="00253CAA">
            <w:pPr>
              <w:rPr>
                <w:sz w:val="22"/>
                <w:szCs w:val="22"/>
              </w:rPr>
            </w:pPr>
            <w:r w:rsidRPr="00613499">
              <w:rPr>
                <w:b/>
                <w:sz w:val="22"/>
                <w:szCs w:val="22"/>
              </w:rPr>
              <w:fldChar w:fldCharType="begin">
                <w:ffData>
                  <w:name w:val=""/>
                  <w:enabled/>
                  <w:calcOnExit w:val="0"/>
                  <w:checkBox>
                    <w:sizeAuto/>
                    <w:default w:val="1"/>
                  </w:checkBox>
                </w:ffData>
              </w:fldChar>
            </w:r>
            <w:r w:rsidR="00253CAA" w:rsidRPr="00613499">
              <w:rPr>
                <w:b/>
                <w:sz w:val="22"/>
                <w:szCs w:val="22"/>
              </w:rPr>
              <w:instrText xml:space="preserve"> FORMCHECKBOX </w:instrText>
            </w:r>
            <w:r>
              <w:rPr>
                <w:b/>
                <w:sz w:val="22"/>
                <w:szCs w:val="22"/>
              </w:rPr>
            </w:r>
            <w:r>
              <w:rPr>
                <w:b/>
                <w:sz w:val="22"/>
                <w:szCs w:val="22"/>
              </w:rPr>
              <w:fldChar w:fldCharType="separate"/>
            </w:r>
            <w:r w:rsidRPr="00613499">
              <w:rPr>
                <w:b/>
                <w:sz w:val="22"/>
                <w:szCs w:val="22"/>
              </w:rPr>
              <w:fldChar w:fldCharType="end"/>
            </w:r>
            <w:r w:rsidR="00253CAA" w:rsidRPr="00613499">
              <w:rPr>
                <w:b/>
                <w:sz w:val="22"/>
                <w:szCs w:val="22"/>
              </w:rPr>
              <w:t xml:space="preserve"> </w:t>
            </w:r>
            <w:r w:rsidR="00253CAA" w:rsidRPr="00613499">
              <w:rPr>
                <w:sz w:val="22"/>
                <w:szCs w:val="22"/>
              </w:rPr>
              <w:t>E-Mail</w:t>
            </w:r>
          </w:p>
          <w:p w:rsidR="00253CAA" w:rsidRPr="00613499" w:rsidRDefault="00191A00" w:rsidP="00253CAA">
            <w:pPr>
              <w:rPr>
                <w:sz w:val="22"/>
                <w:szCs w:val="22"/>
              </w:rPr>
            </w:pPr>
            <w:r w:rsidRPr="00613499">
              <w:rPr>
                <w:b/>
                <w:sz w:val="22"/>
                <w:szCs w:val="22"/>
              </w:rPr>
              <w:fldChar w:fldCharType="begin">
                <w:ffData>
                  <w:name w:val=""/>
                  <w:enabled/>
                  <w:calcOnExit w:val="0"/>
                  <w:checkBox>
                    <w:sizeAuto/>
                    <w:default w:val="1"/>
                  </w:checkBox>
                </w:ffData>
              </w:fldChar>
            </w:r>
            <w:r w:rsidR="00253CAA" w:rsidRPr="00613499">
              <w:rPr>
                <w:b/>
                <w:sz w:val="22"/>
                <w:szCs w:val="22"/>
              </w:rPr>
              <w:instrText xml:space="preserve"> FORMCHECKBOX </w:instrText>
            </w:r>
            <w:r>
              <w:rPr>
                <w:b/>
                <w:sz w:val="22"/>
                <w:szCs w:val="22"/>
              </w:rPr>
            </w:r>
            <w:r>
              <w:rPr>
                <w:b/>
                <w:sz w:val="22"/>
                <w:szCs w:val="22"/>
              </w:rPr>
              <w:fldChar w:fldCharType="separate"/>
            </w:r>
            <w:r w:rsidRPr="00613499">
              <w:rPr>
                <w:b/>
                <w:sz w:val="22"/>
                <w:szCs w:val="22"/>
              </w:rPr>
              <w:fldChar w:fldCharType="end"/>
            </w:r>
            <w:r w:rsidR="00253CAA" w:rsidRPr="00613499">
              <w:rPr>
                <w:b/>
                <w:sz w:val="22"/>
                <w:szCs w:val="22"/>
              </w:rPr>
              <w:t xml:space="preserve"> </w:t>
            </w:r>
            <w:r w:rsidR="00253CAA" w:rsidRPr="00613499">
              <w:rPr>
                <w:sz w:val="22"/>
                <w:szCs w:val="22"/>
              </w:rPr>
              <w:t xml:space="preserve">Newsletter / Brochure                                     </w:t>
            </w:r>
          </w:p>
          <w:p w:rsidR="00253CAA" w:rsidRPr="00613499" w:rsidRDefault="00191A00" w:rsidP="00253CAA">
            <w:pPr>
              <w:rPr>
                <w:sz w:val="22"/>
                <w:szCs w:val="22"/>
              </w:rPr>
            </w:pPr>
            <w:r w:rsidRPr="00613499">
              <w:rPr>
                <w:b/>
                <w:sz w:val="22"/>
                <w:szCs w:val="22"/>
              </w:rPr>
              <w:fldChar w:fldCharType="begin">
                <w:ffData>
                  <w:name w:val=""/>
                  <w:enabled/>
                  <w:calcOnExit w:val="0"/>
                  <w:checkBox>
                    <w:sizeAuto/>
                    <w:default w:val="1"/>
                  </w:checkBox>
                </w:ffData>
              </w:fldChar>
            </w:r>
            <w:r w:rsidR="00253CAA" w:rsidRPr="00613499">
              <w:rPr>
                <w:b/>
                <w:sz w:val="22"/>
                <w:szCs w:val="22"/>
              </w:rPr>
              <w:instrText xml:space="preserve"> FORMCHECKBOX </w:instrText>
            </w:r>
            <w:r>
              <w:rPr>
                <w:b/>
                <w:sz w:val="22"/>
                <w:szCs w:val="22"/>
              </w:rPr>
            </w:r>
            <w:r>
              <w:rPr>
                <w:b/>
                <w:sz w:val="22"/>
                <w:szCs w:val="22"/>
              </w:rPr>
              <w:fldChar w:fldCharType="separate"/>
            </w:r>
            <w:r w:rsidRPr="00613499">
              <w:rPr>
                <w:b/>
                <w:sz w:val="22"/>
                <w:szCs w:val="22"/>
              </w:rPr>
              <w:fldChar w:fldCharType="end"/>
            </w:r>
            <w:r w:rsidR="00253CAA" w:rsidRPr="00613499">
              <w:rPr>
                <w:b/>
                <w:sz w:val="22"/>
                <w:szCs w:val="22"/>
              </w:rPr>
              <w:t xml:space="preserve"> </w:t>
            </w:r>
            <w:r w:rsidR="00253CAA" w:rsidRPr="00613499">
              <w:rPr>
                <w:sz w:val="22"/>
                <w:szCs w:val="22"/>
              </w:rPr>
              <w:t>Annual Meeting</w:t>
            </w:r>
          </w:p>
          <w:p w:rsidR="00253CAA" w:rsidRPr="00613499" w:rsidRDefault="00191A00" w:rsidP="00253CAA">
            <w:pPr>
              <w:rPr>
                <w:sz w:val="22"/>
                <w:szCs w:val="22"/>
              </w:rPr>
            </w:pPr>
            <w:r w:rsidRPr="00613499">
              <w:rPr>
                <w:b/>
                <w:sz w:val="22"/>
                <w:szCs w:val="22"/>
              </w:rPr>
              <w:fldChar w:fldCharType="begin">
                <w:ffData>
                  <w:name w:val=""/>
                  <w:enabled/>
                  <w:calcOnExit w:val="0"/>
                  <w:checkBox>
                    <w:sizeAuto/>
                    <w:default w:val="1"/>
                  </w:checkBox>
                </w:ffData>
              </w:fldChar>
            </w:r>
            <w:r w:rsidR="00253CAA" w:rsidRPr="00613499">
              <w:rPr>
                <w:b/>
                <w:sz w:val="22"/>
                <w:szCs w:val="22"/>
              </w:rPr>
              <w:instrText xml:space="preserve"> FORMCHECKBOX </w:instrText>
            </w:r>
            <w:r>
              <w:rPr>
                <w:b/>
                <w:sz w:val="22"/>
                <w:szCs w:val="22"/>
              </w:rPr>
            </w:r>
            <w:r>
              <w:rPr>
                <w:b/>
                <w:sz w:val="22"/>
                <w:szCs w:val="22"/>
              </w:rPr>
              <w:fldChar w:fldCharType="separate"/>
            </w:r>
            <w:r w:rsidRPr="00613499">
              <w:rPr>
                <w:b/>
                <w:sz w:val="22"/>
                <w:szCs w:val="22"/>
              </w:rPr>
              <w:fldChar w:fldCharType="end"/>
            </w:r>
            <w:r w:rsidR="00253CAA" w:rsidRPr="00613499">
              <w:rPr>
                <w:b/>
                <w:sz w:val="22"/>
                <w:szCs w:val="22"/>
              </w:rPr>
              <w:t xml:space="preserve"> </w:t>
            </w:r>
            <w:r w:rsidR="00253CAA" w:rsidRPr="00613499">
              <w:rPr>
                <w:sz w:val="22"/>
                <w:szCs w:val="22"/>
              </w:rPr>
              <w:t xml:space="preserve">First Day Packet / New Student Packet          </w:t>
            </w:r>
          </w:p>
          <w:p w:rsidR="00253CAA" w:rsidRPr="00613499" w:rsidRDefault="00191A00" w:rsidP="00253CAA">
            <w:pPr>
              <w:rPr>
                <w:sz w:val="22"/>
                <w:szCs w:val="22"/>
              </w:rPr>
            </w:pPr>
            <w:r w:rsidRPr="00613499">
              <w:rPr>
                <w:b/>
                <w:sz w:val="22"/>
                <w:szCs w:val="22"/>
              </w:rPr>
              <w:fldChar w:fldCharType="begin">
                <w:ffData>
                  <w:name w:val=""/>
                  <w:enabled/>
                  <w:calcOnExit w:val="0"/>
                  <w:checkBox>
                    <w:sizeAuto/>
                    <w:default w:val="1"/>
                  </w:checkBox>
                </w:ffData>
              </w:fldChar>
            </w:r>
            <w:r w:rsidR="00253CAA" w:rsidRPr="00613499">
              <w:rPr>
                <w:b/>
                <w:sz w:val="22"/>
                <w:szCs w:val="22"/>
              </w:rPr>
              <w:instrText xml:space="preserve"> FORMCHECKBOX </w:instrText>
            </w:r>
            <w:r>
              <w:rPr>
                <w:b/>
                <w:sz w:val="22"/>
                <w:szCs w:val="22"/>
              </w:rPr>
            </w:r>
            <w:r>
              <w:rPr>
                <w:b/>
                <w:sz w:val="22"/>
                <w:szCs w:val="22"/>
              </w:rPr>
              <w:fldChar w:fldCharType="separate"/>
            </w:r>
            <w:r w:rsidRPr="00613499">
              <w:rPr>
                <w:b/>
                <w:sz w:val="22"/>
                <w:szCs w:val="22"/>
              </w:rPr>
              <w:fldChar w:fldCharType="end"/>
            </w:r>
            <w:r w:rsidR="00253CAA" w:rsidRPr="00613499">
              <w:rPr>
                <w:b/>
                <w:sz w:val="22"/>
                <w:szCs w:val="22"/>
              </w:rPr>
              <w:t xml:space="preserve"> </w:t>
            </w:r>
            <w:r w:rsidR="00253CAA" w:rsidRPr="00613499">
              <w:rPr>
                <w:sz w:val="22"/>
                <w:szCs w:val="22"/>
              </w:rPr>
              <w:t>Other: Gradespeed, Monthly Parent Chat &amp; Chew</w:t>
            </w:r>
          </w:p>
          <w:p w:rsidR="00253CAA" w:rsidRPr="00613499" w:rsidRDefault="00253CAA" w:rsidP="00253CAA">
            <w:pPr>
              <w:tabs>
                <w:tab w:val="left" w:pos="1605"/>
              </w:tabs>
              <w:rPr>
                <w:b/>
              </w:rPr>
            </w:pPr>
          </w:p>
          <w:p w:rsidR="00253CAA" w:rsidRPr="00613499" w:rsidRDefault="00253CAA" w:rsidP="00253CAA">
            <w:pPr>
              <w:tabs>
                <w:tab w:val="left" w:pos="1605"/>
              </w:tabs>
              <w:rPr>
                <w:b/>
              </w:rPr>
            </w:pPr>
            <w:r w:rsidRPr="00613499">
              <w:rPr>
                <w:b/>
              </w:rPr>
              <w:t xml:space="preserve">Parents: </w:t>
            </w:r>
            <w:r w:rsidRPr="00613499">
              <w:t>The school vision and mission statements are stated in initial parent meetings and written on monthly newsletters.</w:t>
            </w:r>
          </w:p>
          <w:p w:rsidR="00253CAA" w:rsidRPr="00613499" w:rsidRDefault="00253CAA" w:rsidP="00253CAA">
            <w:pPr>
              <w:rPr>
                <w:b/>
              </w:rPr>
            </w:pPr>
          </w:p>
          <w:p w:rsidR="00253CAA" w:rsidRPr="00613499" w:rsidRDefault="00253CAA" w:rsidP="00253CAA">
            <w:pPr>
              <w:rPr>
                <w:b/>
              </w:rPr>
            </w:pPr>
            <w:r w:rsidRPr="00613499">
              <w:rPr>
                <w:b/>
              </w:rPr>
              <w:t xml:space="preserve">Students: </w:t>
            </w:r>
            <w:r w:rsidRPr="00613499">
              <w:t>The school vision and mission is posted in all classrooms.</w:t>
            </w:r>
          </w:p>
          <w:p w:rsidR="00253CAA" w:rsidRPr="00613499" w:rsidRDefault="00253CAA" w:rsidP="00253CAA">
            <w:pPr>
              <w:rPr>
                <w:b/>
              </w:rPr>
            </w:pPr>
          </w:p>
          <w:p w:rsidR="00362A64" w:rsidRPr="003742F5" w:rsidRDefault="00253CAA" w:rsidP="00253CAA">
            <w:pPr>
              <w:rPr>
                <w:b/>
              </w:rPr>
            </w:pPr>
            <w:r w:rsidRPr="00613499">
              <w:rPr>
                <w:b/>
              </w:rPr>
              <w:t xml:space="preserve">Community Members: </w:t>
            </w:r>
            <w:r w:rsidRPr="00613499">
              <w:rPr>
                <w:noProof/>
              </w:rPr>
              <w:t>The school vision and mission statements are visually posted as you come into the school and also on official correspondence.</w:t>
            </w:r>
          </w:p>
        </w:tc>
      </w:tr>
    </w:tbl>
    <w:p w:rsidR="00362A64" w:rsidRPr="003742F5" w:rsidRDefault="00362A64"/>
    <w:p w:rsidR="007356C0" w:rsidRDefault="007356C0">
      <w:pPr>
        <w:rPr>
          <w:b/>
          <w:sz w:val="28"/>
          <w:szCs w:val="28"/>
        </w:rPr>
      </w:pPr>
      <w:r>
        <w:rPr>
          <w:b/>
          <w:sz w:val="28"/>
          <w:szCs w:val="28"/>
        </w:rPr>
        <w:br w:type="page"/>
      </w:r>
    </w:p>
    <w:p w:rsidR="00362A64" w:rsidRPr="003742F5" w:rsidRDefault="00362A64" w:rsidP="00362A64">
      <w:pPr>
        <w:rPr>
          <w:b/>
          <w:sz w:val="28"/>
          <w:szCs w:val="28"/>
        </w:rPr>
      </w:pPr>
      <w:r w:rsidRPr="003742F5">
        <w:rPr>
          <w:b/>
          <w:sz w:val="28"/>
          <w:szCs w:val="28"/>
        </w:rPr>
        <w:lastRenderedPageBreak/>
        <w:t>Section 2A – School Culture</w:t>
      </w:r>
    </w:p>
    <w:p w:rsidR="00362A64" w:rsidRPr="003742F5" w:rsidRDefault="00362A64" w:rsidP="00362A64">
      <w:pPr>
        <w:pStyle w:val="StyleHeading2Arial12ptItalicLeft"/>
        <w:rPr>
          <w:rFonts w:ascii="Times New Roman" w:hAnsi="Times New Roman"/>
          <w:sz w:val="20"/>
        </w:rPr>
      </w:pPr>
    </w:p>
    <w:tbl>
      <w:tblPr>
        <w:tblpPr w:leftFromText="180" w:rightFromText="180" w:vertAnchor="page" w:horzAnchor="margin" w:tblpY="2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7356C0" w:rsidRPr="003742F5" w:rsidTr="007356C0">
        <w:trPr>
          <w:trHeight w:val="559"/>
        </w:trPr>
        <w:tc>
          <w:tcPr>
            <w:tcW w:w="9576" w:type="dxa"/>
            <w:shd w:val="clear" w:color="auto" w:fill="C6D9F1"/>
            <w:vAlign w:val="center"/>
          </w:tcPr>
          <w:p w:rsidR="007356C0" w:rsidRPr="003742F5" w:rsidRDefault="007356C0" w:rsidP="007356C0">
            <w:pPr>
              <w:rPr>
                <w:b/>
                <w:sz w:val="28"/>
                <w:szCs w:val="28"/>
                <w:u w:val="single"/>
              </w:rPr>
            </w:pPr>
            <w:r w:rsidRPr="003742F5">
              <w:rPr>
                <w:b/>
                <w:sz w:val="28"/>
                <w:szCs w:val="28"/>
                <w:u w:val="single"/>
              </w:rPr>
              <w:t xml:space="preserve">Analysis of School Culture Data </w:t>
            </w:r>
          </w:p>
        </w:tc>
      </w:tr>
      <w:tr w:rsidR="007356C0" w:rsidRPr="003742F5" w:rsidTr="007356C0">
        <w:trPr>
          <w:trHeight w:val="2372"/>
        </w:trPr>
        <w:tc>
          <w:tcPr>
            <w:tcW w:w="9576" w:type="dxa"/>
            <w:shd w:val="clear" w:color="auto" w:fill="auto"/>
            <w:vAlign w:val="center"/>
          </w:tcPr>
          <w:p w:rsidR="007356C0" w:rsidRPr="003742F5" w:rsidRDefault="007356C0" w:rsidP="007356C0">
            <w:pPr>
              <w:rPr>
                <w:u w:val="single"/>
              </w:rPr>
            </w:pPr>
          </w:p>
          <w:p w:rsidR="007356C0" w:rsidRPr="00613499" w:rsidRDefault="007356C0" w:rsidP="007356C0">
            <w:r w:rsidRPr="00613499">
              <w:rPr>
                <w:u w:val="single"/>
              </w:rPr>
              <w:t>Data Sources</w:t>
            </w:r>
            <w:r w:rsidRPr="00613499">
              <w:t>:</w:t>
            </w:r>
          </w:p>
          <w:p w:rsidR="007356C0" w:rsidRPr="00613499" w:rsidRDefault="007356C0" w:rsidP="007356C0">
            <w:r w:rsidRPr="00613499">
              <w:rPr>
                <w:i/>
              </w:rPr>
              <w:t>Select all that apply.</w:t>
            </w:r>
            <w:r w:rsidRPr="00613499">
              <w:t xml:space="preserve"> </w:t>
            </w:r>
            <w:r w:rsidRPr="00613499">
              <w:rPr>
                <w:i/>
                <w:u w:val="single"/>
              </w:rPr>
              <w:t>U</w:t>
            </w:r>
            <w:r w:rsidRPr="00613499">
              <w:rPr>
                <w:i/>
              </w:rPr>
              <w:t>pload supporting documents to digital SIP site.</w:t>
            </w:r>
          </w:p>
          <w:p w:rsidR="007356C0" w:rsidRPr="00613499" w:rsidRDefault="00191A00" w:rsidP="007356C0">
            <w:pPr>
              <w:rPr>
                <w:sz w:val="22"/>
                <w:szCs w:val="22"/>
              </w:rPr>
            </w:pPr>
            <w:r w:rsidRPr="00613499">
              <w:rPr>
                <w:b/>
              </w:rPr>
              <w:fldChar w:fldCharType="begin">
                <w:ffData>
                  <w:name w:val=""/>
                  <w:enabled/>
                  <w:calcOnExit w:val="0"/>
                  <w:checkBox>
                    <w:sizeAuto/>
                    <w:default w:val="1"/>
                  </w:checkBox>
                </w:ffData>
              </w:fldChar>
            </w:r>
            <w:r w:rsidR="007356C0" w:rsidRPr="00613499">
              <w:rPr>
                <w:b/>
              </w:rPr>
              <w:instrText xml:space="preserve"> FORMCHECKBOX </w:instrText>
            </w:r>
            <w:r>
              <w:rPr>
                <w:b/>
              </w:rPr>
            </w:r>
            <w:r>
              <w:rPr>
                <w:b/>
              </w:rPr>
              <w:fldChar w:fldCharType="separate"/>
            </w:r>
            <w:r w:rsidRPr="00613499">
              <w:rPr>
                <w:b/>
              </w:rPr>
              <w:fldChar w:fldCharType="end"/>
            </w:r>
            <w:r w:rsidR="007356C0" w:rsidRPr="00613499">
              <w:rPr>
                <w:b/>
              </w:rPr>
              <w:t xml:space="preserve"> </w:t>
            </w:r>
            <w:r w:rsidR="007356C0" w:rsidRPr="00613499">
              <w:rPr>
                <w:sz w:val="22"/>
                <w:szCs w:val="22"/>
              </w:rPr>
              <w:t>Student Survey</w:t>
            </w:r>
          </w:p>
          <w:p w:rsidR="007356C0" w:rsidRPr="00613499" w:rsidRDefault="00191A00" w:rsidP="007356C0">
            <w:pPr>
              <w:rPr>
                <w:sz w:val="22"/>
                <w:szCs w:val="22"/>
              </w:rPr>
            </w:pPr>
            <w:r w:rsidRPr="00613499">
              <w:rPr>
                <w:b/>
                <w:sz w:val="22"/>
                <w:szCs w:val="22"/>
              </w:rPr>
              <w:fldChar w:fldCharType="begin">
                <w:ffData>
                  <w:name w:val=""/>
                  <w:enabled/>
                  <w:calcOnExit w:val="0"/>
                  <w:checkBox>
                    <w:sizeAuto/>
                    <w:default w:val="1"/>
                  </w:checkBox>
                </w:ffData>
              </w:fldChar>
            </w:r>
            <w:r w:rsidR="007356C0" w:rsidRPr="00613499">
              <w:rPr>
                <w:b/>
                <w:sz w:val="22"/>
                <w:szCs w:val="22"/>
              </w:rPr>
              <w:instrText xml:space="preserve"> FORMCHECKBOX </w:instrText>
            </w:r>
            <w:r>
              <w:rPr>
                <w:b/>
                <w:sz w:val="22"/>
                <w:szCs w:val="22"/>
              </w:rPr>
            </w:r>
            <w:r>
              <w:rPr>
                <w:b/>
                <w:sz w:val="22"/>
                <w:szCs w:val="22"/>
              </w:rPr>
              <w:fldChar w:fldCharType="separate"/>
            </w:r>
            <w:r w:rsidRPr="00613499">
              <w:rPr>
                <w:b/>
                <w:sz w:val="22"/>
                <w:szCs w:val="22"/>
              </w:rPr>
              <w:fldChar w:fldCharType="end"/>
            </w:r>
            <w:r w:rsidR="007356C0" w:rsidRPr="00613499">
              <w:rPr>
                <w:b/>
                <w:sz w:val="22"/>
                <w:szCs w:val="22"/>
              </w:rPr>
              <w:t xml:space="preserve"> </w:t>
            </w:r>
            <w:r w:rsidR="007356C0" w:rsidRPr="00613499">
              <w:rPr>
                <w:sz w:val="22"/>
                <w:szCs w:val="22"/>
              </w:rPr>
              <w:t>Parent Involvement Survey</w:t>
            </w:r>
          </w:p>
          <w:p w:rsidR="007356C0" w:rsidRPr="00613499" w:rsidRDefault="00191A00" w:rsidP="007356C0">
            <w:pPr>
              <w:rPr>
                <w:sz w:val="22"/>
                <w:szCs w:val="22"/>
              </w:rPr>
            </w:pPr>
            <w:r w:rsidRPr="00613499">
              <w:rPr>
                <w:b/>
                <w:sz w:val="22"/>
                <w:szCs w:val="22"/>
              </w:rPr>
              <w:fldChar w:fldCharType="begin">
                <w:ffData>
                  <w:name w:val=""/>
                  <w:enabled/>
                  <w:calcOnExit w:val="0"/>
                  <w:checkBox>
                    <w:sizeAuto/>
                    <w:default w:val="1"/>
                  </w:checkBox>
                </w:ffData>
              </w:fldChar>
            </w:r>
            <w:r w:rsidR="007356C0" w:rsidRPr="00613499">
              <w:rPr>
                <w:b/>
                <w:sz w:val="22"/>
                <w:szCs w:val="22"/>
              </w:rPr>
              <w:instrText xml:space="preserve"> FORMCHECKBOX </w:instrText>
            </w:r>
            <w:r>
              <w:rPr>
                <w:b/>
                <w:sz w:val="22"/>
                <w:szCs w:val="22"/>
              </w:rPr>
            </w:r>
            <w:r>
              <w:rPr>
                <w:b/>
                <w:sz w:val="22"/>
                <w:szCs w:val="22"/>
              </w:rPr>
              <w:fldChar w:fldCharType="separate"/>
            </w:r>
            <w:r w:rsidRPr="00613499">
              <w:rPr>
                <w:b/>
                <w:sz w:val="22"/>
                <w:szCs w:val="22"/>
              </w:rPr>
              <w:fldChar w:fldCharType="end"/>
            </w:r>
            <w:r w:rsidR="007356C0" w:rsidRPr="00613499">
              <w:rPr>
                <w:b/>
                <w:sz w:val="22"/>
                <w:szCs w:val="22"/>
              </w:rPr>
              <w:t xml:space="preserve"> </w:t>
            </w:r>
            <w:r w:rsidR="007356C0" w:rsidRPr="00613499">
              <w:rPr>
                <w:sz w:val="22"/>
                <w:szCs w:val="22"/>
              </w:rPr>
              <w:t>TELL Survey</w:t>
            </w:r>
          </w:p>
          <w:bookmarkStart w:id="41" w:name="Check2"/>
          <w:p w:rsidR="007356C0" w:rsidRPr="00613499" w:rsidRDefault="00191A00" w:rsidP="007356C0">
            <w:pPr>
              <w:rPr>
                <w:b/>
                <w:sz w:val="22"/>
                <w:szCs w:val="22"/>
              </w:rPr>
            </w:pPr>
            <w:r w:rsidRPr="00613499">
              <w:rPr>
                <w:b/>
                <w:sz w:val="22"/>
                <w:szCs w:val="22"/>
              </w:rPr>
              <w:fldChar w:fldCharType="begin">
                <w:ffData>
                  <w:name w:val="Check2"/>
                  <w:enabled/>
                  <w:calcOnExit w:val="0"/>
                  <w:checkBox>
                    <w:sizeAuto/>
                    <w:default w:val="1"/>
                  </w:checkBox>
                </w:ffData>
              </w:fldChar>
            </w:r>
            <w:r w:rsidR="007356C0" w:rsidRPr="00613499">
              <w:rPr>
                <w:b/>
                <w:sz w:val="22"/>
                <w:szCs w:val="22"/>
              </w:rPr>
              <w:instrText xml:space="preserve"> FORMCHECKBOX </w:instrText>
            </w:r>
            <w:r>
              <w:rPr>
                <w:b/>
                <w:sz w:val="22"/>
                <w:szCs w:val="22"/>
              </w:rPr>
            </w:r>
            <w:r>
              <w:rPr>
                <w:b/>
                <w:sz w:val="22"/>
                <w:szCs w:val="22"/>
              </w:rPr>
              <w:fldChar w:fldCharType="separate"/>
            </w:r>
            <w:r w:rsidRPr="00613499">
              <w:rPr>
                <w:b/>
                <w:sz w:val="22"/>
                <w:szCs w:val="22"/>
              </w:rPr>
              <w:fldChar w:fldCharType="end"/>
            </w:r>
            <w:bookmarkEnd w:id="41"/>
            <w:r w:rsidR="007356C0" w:rsidRPr="00613499">
              <w:rPr>
                <w:b/>
                <w:sz w:val="22"/>
                <w:szCs w:val="22"/>
              </w:rPr>
              <w:t xml:space="preserve"> </w:t>
            </w:r>
            <w:r w:rsidR="007356C0" w:rsidRPr="00613499">
              <w:rPr>
                <w:sz w:val="22"/>
                <w:szCs w:val="22"/>
              </w:rPr>
              <w:t>Student Attendance/Graduation Rate</w:t>
            </w:r>
          </w:p>
          <w:p w:rsidR="007356C0" w:rsidRPr="00613499" w:rsidRDefault="00191A00" w:rsidP="007356C0">
            <w:pPr>
              <w:rPr>
                <w:b/>
                <w:sz w:val="22"/>
                <w:szCs w:val="22"/>
              </w:rPr>
            </w:pPr>
            <w:r w:rsidRPr="00613499">
              <w:rPr>
                <w:b/>
                <w:sz w:val="22"/>
                <w:szCs w:val="22"/>
              </w:rPr>
              <w:fldChar w:fldCharType="begin">
                <w:ffData>
                  <w:name w:val=""/>
                  <w:enabled/>
                  <w:calcOnExit w:val="0"/>
                  <w:checkBox>
                    <w:sizeAuto/>
                    <w:default w:val="1"/>
                  </w:checkBox>
                </w:ffData>
              </w:fldChar>
            </w:r>
            <w:r w:rsidR="007356C0" w:rsidRPr="00613499">
              <w:rPr>
                <w:b/>
                <w:sz w:val="22"/>
                <w:szCs w:val="22"/>
              </w:rPr>
              <w:instrText xml:space="preserve"> FORMCHECKBOX </w:instrText>
            </w:r>
            <w:r>
              <w:rPr>
                <w:b/>
                <w:sz w:val="22"/>
                <w:szCs w:val="22"/>
              </w:rPr>
            </w:r>
            <w:r>
              <w:rPr>
                <w:b/>
                <w:sz w:val="22"/>
                <w:szCs w:val="22"/>
              </w:rPr>
              <w:fldChar w:fldCharType="separate"/>
            </w:r>
            <w:r w:rsidRPr="00613499">
              <w:rPr>
                <w:b/>
                <w:sz w:val="22"/>
                <w:szCs w:val="22"/>
              </w:rPr>
              <w:fldChar w:fldCharType="end"/>
            </w:r>
            <w:r w:rsidR="007356C0" w:rsidRPr="00613499">
              <w:rPr>
                <w:b/>
                <w:sz w:val="22"/>
                <w:szCs w:val="22"/>
              </w:rPr>
              <w:t xml:space="preserve"> </w:t>
            </w:r>
            <w:r w:rsidR="007356C0" w:rsidRPr="00613499">
              <w:rPr>
                <w:sz w:val="22"/>
                <w:szCs w:val="22"/>
              </w:rPr>
              <w:t>Student Discipline Data</w:t>
            </w:r>
            <w:r w:rsidR="007356C0" w:rsidRPr="00613499">
              <w:rPr>
                <w:b/>
                <w:sz w:val="22"/>
                <w:szCs w:val="22"/>
              </w:rPr>
              <w:t xml:space="preserve"> </w:t>
            </w:r>
          </w:p>
          <w:p w:rsidR="007356C0" w:rsidRPr="00613499" w:rsidRDefault="00191A00" w:rsidP="007356C0">
            <w:pPr>
              <w:rPr>
                <w:b/>
                <w:sz w:val="22"/>
                <w:szCs w:val="22"/>
              </w:rPr>
            </w:pPr>
            <w:r w:rsidRPr="00613499">
              <w:rPr>
                <w:b/>
                <w:sz w:val="22"/>
                <w:szCs w:val="22"/>
              </w:rPr>
              <w:fldChar w:fldCharType="begin">
                <w:ffData>
                  <w:name w:val=""/>
                  <w:enabled/>
                  <w:calcOnExit w:val="0"/>
                  <w:checkBox>
                    <w:sizeAuto/>
                    <w:default w:val="0"/>
                  </w:checkBox>
                </w:ffData>
              </w:fldChar>
            </w:r>
            <w:r w:rsidR="007356C0" w:rsidRPr="00613499">
              <w:rPr>
                <w:b/>
                <w:sz w:val="22"/>
                <w:szCs w:val="22"/>
              </w:rPr>
              <w:instrText xml:space="preserve"> FORMCHECKBOX </w:instrText>
            </w:r>
            <w:r>
              <w:rPr>
                <w:b/>
                <w:sz w:val="22"/>
                <w:szCs w:val="22"/>
              </w:rPr>
            </w:r>
            <w:r>
              <w:rPr>
                <w:b/>
                <w:sz w:val="22"/>
                <w:szCs w:val="22"/>
              </w:rPr>
              <w:fldChar w:fldCharType="separate"/>
            </w:r>
            <w:r w:rsidRPr="00613499">
              <w:rPr>
                <w:b/>
                <w:sz w:val="22"/>
                <w:szCs w:val="22"/>
              </w:rPr>
              <w:fldChar w:fldCharType="end"/>
            </w:r>
            <w:r w:rsidR="007356C0" w:rsidRPr="00613499">
              <w:rPr>
                <w:b/>
                <w:sz w:val="22"/>
                <w:szCs w:val="22"/>
              </w:rPr>
              <w:t xml:space="preserve"> </w:t>
            </w:r>
            <w:r w:rsidR="007356C0" w:rsidRPr="00613499">
              <w:rPr>
                <w:sz w:val="22"/>
                <w:szCs w:val="22"/>
              </w:rPr>
              <w:t>Tribal ISP Data Analysis</w:t>
            </w:r>
          </w:p>
          <w:p w:rsidR="007356C0" w:rsidRPr="003742F5" w:rsidRDefault="00191A00" w:rsidP="007356C0">
            <w:pPr>
              <w:rPr>
                <w:u w:val="single"/>
              </w:rPr>
            </w:pPr>
            <w:r w:rsidRPr="00613499">
              <w:rPr>
                <w:b/>
                <w:sz w:val="22"/>
                <w:szCs w:val="22"/>
              </w:rPr>
              <w:fldChar w:fldCharType="begin">
                <w:ffData>
                  <w:name w:val="Check2"/>
                  <w:enabled/>
                  <w:calcOnExit w:val="0"/>
                  <w:checkBox>
                    <w:sizeAuto/>
                    <w:default w:val="0"/>
                  </w:checkBox>
                </w:ffData>
              </w:fldChar>
            </w:r>
            <w:r w:rsidR="007356C0" w:rsidRPr="00613499">
              <w:rPr>
                <w:b/>
                <w:sz w:val="22"/>
                <w:szCs w:val="22"/>
              </w:rPr>
              <w:instrText xml:space="preserve"> FORMCHECKBOX </w:instrText>
            </w:r>
            <w:r>
              <w:rPr>
                <w:b/>
                <w:sz w:val="22"/>
                <w:szCs w:val="22"/>
              </w:rPr>
            </w:r>
            <w:r>
              <w:rPr>
                <w:b/>
                <w:sz w:val="22"/>
                <w:szCs w:val="22"/>
              </w:rPr>
              <w:fldChar w:fldCharType="separate"/>
            </w:r>
            <w:r w:rsidRPr="00613499">
              <w:rPr>
                <w:b/>
                <w:sz w:val="22"/>
                <w:szCs w:val="22"/>
              </w:rPr>
              <w:fldChar w:fldCharType="end"/>
            </w:r>
            <w:r w:rsidR="007356C0" w:rsidRPr="00613499">
              <w:rPr>
                <w:b/>
                <w:sz w:val="22"/>
                <w:szCs w:val="22"/>
              </w:rPr>
              <w:t xml:space="preserve"> </w:t>
            </w:r>
            <w:r w:rsidR="007356C0" w:rsidRPr="00613499">
              <w:rPr>
                <w:sz w:val="22"/>
                <w:szCs w:val="22"/>
              </w:rPr>
              <w:t xml:space="preserve">Other: </w:t>
            </w:r>
            <w:r w:rsidRPr="00613499">
              <w:rPr>
                <w:sz w:val="22"/>
                <w:szCs w:val="22"/>
              </w:rPr>
              <w:fldChar w:fldCharType="begin">
                <w:ffData>
                  <w:name w:val="Text68"/>
                  <w:enabled/>
                  <w:calcOnExit w:val="0"/>
                  <w:textInput/>
                </w:ffData>
              </w:fldChar>
            </w:r>
            <w:bookmarkStart w:id="42" w:name="Text68"/>
            <w:r w:rsidR="007356C0" w:rsidRPr="00613499">
              <w:rPr>
                <w:sz w:val="22"/>
                <w:szCs w:val="22"/>
              </w:rPr>
              <w:instrText xml:space="preserve"> FORMTEXT </w:instrText>
            </w:r>
            <w:r w:rsidRPr="00613499">
              <w:rPr>
                <w:sz w:val="22"/>
                <w:szCs w:val="22"/>
              </w:rPr>
            </w:r>
            <w:r w:rsidRPr="00613499">
              <w:rPr>
                <w:sz w:val="22"/>
                <w:szCs w:val="22"/>
              </w:rPr>
              <w:fldChar w:fldCharType="separate"/>
            </w:r>
            <w:r w:rsidR="007356C0" w:rsidRPr="00613499">
              <w:rPr>
                <w:noProof/>
                <w:sz w:val="22"/>
                <w:szCs w:val="22"/>
              </w:rPr>
              <w:t> </w:t>
            </w:r>
            <w:r w:rsidR="007356C0" w:rsidRPr="00613499">
              <w:rPr>
                <w:noProof/>
                <w:sz w:val="22"/>
                <w:szCs w:val="22"/>
              </w:rPr>
              <w:t> </w:t>
            </w:r>
            <w:r w:rsidR="007356C0" w:rsidRPr="00613499">
              <w:rPr>
                <w:noProof/>
                <w:sz w:val="22"/>
                <w:szCs w:val="22"/>
              </w:rPr>
              <w:t> </w:t>
            </w:r>
            <w:r w:rsidR="007356C0" w:rsidRPr="00613499">
              <w:rPr>
                <w:noProof/>
                <w:sz w:val="22"/>
                <w:szCs w:val="22"/>
              </w:rPr>
              <w:t> </w:t>
            </w:r>
            <w:r w:rsidR="007356C0" w:rsidRPr="00613499">
              <w:rPr>
                <w:noProof/>
                <w:sz w:val="22"/>
                <w:szCs w:val="22"/>
              </w:rPr>
              <w:t> </w:t>
            </w:r>
            <w:r w:rsidRPr="00613499">
              <w:rPr>
                <w:sz w:val="22"/>
                <w:szCs w:val="22"/>
              </w:rPr>
              <w:fldChar w:fldCharType="end"/>
            </w:r>
            <w:bookmarkEnd w:id="42"/>
          </w:p>
        </w:tc>
      </w:tr>
      <w:tr w:rsidR="007356C0" w:rsidRPr="003742F5" w:rsidTr="007356C0">
        <w:trPr>
          <w:trHeight w:val="8570"/>
        </w:trPr>
        <w:tc>
          <w:tcPr>
            <w:tcW w:w="9576" w:type="dxa"/>
            <w:shd w:val="clear" w:color="auto" w:fill="auto"/>
            <w:vAlign w:val="center"/>
          </w:tcPr>
          <w:p w:rsidR="007356C0" w:rsidRPr="003742F5" w:rsidRDefault="007356C0" w:rsidP="007356C0">
            <w:pPr>
              <w:rPr>
                <w:b/>
              </w:rPr>
            </w:pPr>
          </w:p>
          <w:p w:rsidR="007356C0" w:rsidRDefault="007356C0" w:rsidP="007356C0">
            <w:r w:rsidRPr="00D00863">
              <w:rPr>
                <w:b/>
              </w:rPr>
              <w:t>Perceived Areas of Strength</w:t>
            </w:r>
            <w:r w:rsidRPr="003742F5">
              <w:t xml:space="preserve">: </w:t>
            </w:r>
            <w:r w:rsidRPr="00D00863">
              <w:t xml:space="preserve"> </w:t>
            </w:r>
          </w:p>
          <w:p w:rsidR="007356C0" w:rsidRPr="00D00863" w:rsidRDefault="007356C0" w:rsidP="007356C0">
            <w:pPr>
              <w:pStyle w:val="ListParagraph"/>
              <w:numPr>
                <w:ilvl w:val="0"/>
                <w:numId w:val="4"/>
              </w:numPr>
            </w:pPr>
            <w:r w:rsidRPr="00D00863">
              <w:t>Professional Development opportunities are data driven and aligned with the schools improvement plan</w:t>
            </w:r>
          </w:p>
          <w:p w:rsidR="007356C0" w:rsidRPr="00D00863" w:rsidRDefault="007356C0" w:rsidP="007356C0">
            <w:pPr>
              <w:numPr>
                <w:ilvl w:val="0"/>
                <w:numId w:val="4"/>
              </w:numPr>
              <w:contextualSpacing/>
            </w:pPr>
            <w:r w:rsidRPr="00D00863">
              <w:t>Instructional practices and support use data to drive classroom instruction</w:t>
            </w:r>
          </w:p>
          <w:p w:rsidR="007356C0" w:rsidRPr="00D00863" w:rsidRDefault="007356C0" w:rsidP="007356C0">
            <w:pPr>
              <w:numPr>
                <w:ilvl w:val="0"/>
                <w:numId w:val="4"/>
              </w:numPr>
              <w:contextualSpacing/>
            </w:pPr>
            <w:r w:rsidRPr="00D00863">
              <w:t>Teachers work in Professional Learning Communities</w:t>
            </w:r>
          </w:p>
          <w:p w:rsidR="007356C0" w:rsidRPr="00D00863" w:rsidRDefault="007356C0" w:rsidP="007356C0">
            <w:pPr>
              <w:numPr>
                <w:ilvl w:val="0"/>
                <w:numId w:val="4"/>
              </w:numPr>
              <w:contextualSpacing/>
            </w:pPr>
            <w:r w:rsidRPr="00D00863">
              <w:t>Teachers are encouraged to reflect on their own practices through the use of SMART goal discussions, Professional Learning Communities, school wide professional development and teacher evaluations.</w:t>
            </w:r>
          </w:p>
          <w:p w:rsidR="007356C0" w:rsidRPr="00D00863" w:rsidRDefault="007356C0" w:rsidP="007356C0">
            <w:pPr>
              <w:numPr>
                <w:ilvl w:val="0"/>
                <w:numId w:val="4"/>
              </w:numPr>
              <w:contextualSpacing/>
            </w:pPr>
            <w:r w:rsidRPr="00D00863">
              <w:t>Class sizes are reasonable due to our Enhanced Option Status.  Student to teacher ratios average 1:15 in K-3 and 1:20 in 4</w:t>
            </w:r>
            <w:r w:rsidRPr="00D00863">
              <w:rPr>
                <w:vertAlign w:val="superscript"/>
              </w:rPr>
              <w:t>th</w:t>
            </w:r>
            <w:r w:rsidRPr="00D00863">
              <w:t xml:space="preserve"> grade.</w:t>
            </w:r>
          </w:p>
          <w:p w:rsidR="007356C0" w:rsidRDefault="007356C0" w:rsidP="007356C0">
            <w:r w:rsidRPr="00D00863">
              <w:rPr>
                <w:b/>
              </w:rPr>
              <w:t xml:space="preserve">Perceived Areas to Strengthen: </w:t>
            </w:r>
            <w:r w:rsidRPr="00D00863">
              <w:t xml:space="preserve"> </w:t>
            </w:r>
          </w:p>
          <w:p w:rsidR="007356C0" w:rsidRPr="00D00863" w:rsidRDefault="007356C0" w:rsidP="007356C0">
            <w:pPr>
              <w:pStyle w:val="ListParagraph"/>
              <w:numPr>
                <w:ilvl w:val="0"/>
                <w:numId w:val="6"/>
              </w:numPr>
            </w:pPr>
            <w:r w:rsidRPr="00D00863">
              <w:t>Managing student behavior:  Students will understand and follow school-wide expectations.  Faculty and staff will understand, teach and follow policies and procedures for behavior management.  The administration will consistently support teachers and enforce rules.</w:t>
            </w:r>
          </w:p>
          <w:p w:rsidR="007356C0" w:rsidRPr="00D00863" w:rsidRDefault="007356C0" w:rsidP="007356C0">
            <w:pPr>
              <w:numPr>
                <w:ilvl w:val="0"/>
                <w:numId w:val="5"/>
              </w:numPr>
              <w:contextualSpacing/>
            </w:pPr>
            <w:r w:rsidRPr="00D00863">
              <w:t>School Leadership:  Staff will be comfortable raising issues and concerns which will lead to an atmosphere of trust and respect.  Administrator will consistently support teachers and performance will be assessed objectively.  Teachers will receive feedback that helps improve their instruction and behavior management.  Procedures for teacher evaluations will be consistent and teachers will be recognized for their accomplishments.</w:t>
            </w:r>
          </w:p>
          <w:p w:rsidR="007356C0" w:rsidRPr="00D00863" w:rsidRDefault="007356C0" w:rsidP="007356C0">
            <w:pPr>
              <w:numPr>
                <w:ilvl w:val="0"/>
                <w:numId w:val="5"/>
              </w:numPr>
              <w:contextualSpacing/>
            </w:pPr>
            <w:r w:rsidRPr="00D00863">
              <w:t>Community Support and Involvement:  The school will establish and maintain clear two way communication with parents and community members to facilitate parent and community involvement.</w:t>
            </w:r>
          </w:p>
          <w:p w:rsidR="007356C0" w:rsidRPr="00D00863" w:rsidRDefault="007356C0" w:rsidP="007356C0">
            <w:pPr>
              <w:numPr>
                <w:ilvl w:val="0"/>
                <w:numId w:val="5"/>
              </w:numPr>
              <w:contextualSpacing/>
            </w:pPr>
            <w:r w:rsidRPr="00D00863">
              <w:t>Attendance:  The school-wide attendance goal will be 95%.  We will improve chronic absenteeism and tardies defined as students who are absent and/or tardy 10 or more days in a given school year.</w:t>
            </w:r>
          </w:p>
          <w:p w:rsidR="007356C0" w:rsidRPr="003742F5" w:rsidRDefault="007356C0" w:rsidP="007356C0"/>
        </w:tc>
      </w:tr>
    </w:tbl>
    <w:p w:rsidR="007356C0" w:rsidRDefault="007356C0">
      <w:pPr>
        <w:rPr>
          <w:b/>
          <w:sz w:val="28"/>
          <w:szCs w:val="20"/>
        </w:rPr>
      </w:pPr>
      <w:r>
        <w:rPr>
          <w:sz w:val="28"/>
        </w:rPr>
        <w:br w:type="page"/>
      </w:r>
    </w:p>
    <w:p w:rsidR="00D00863" w:rsidRPr="00D00863" w:rsidRDefault="00362A64" w:rsidP="00D00863">
      <w:pPr>
        <w:pStyle w:val="Heading1"/>
        <w:jc w:val="left"/>
        <w:rPr>
          <w:sz w:val="28"/>
        </w:rPr>
      </w:pPr>
      <w:r w:rsidRPr="003742F5">
        <w:rPr>
          <w:sz w:val="28"/>
        </w:rPr>
        <w:lastRenderedPageBreak/>
        <w:t>Section 2B – School-wide Teacher and Student Support</w:t>
      </w:r>
    </w:p>
    <w:p w:rsidR="00D00863" w:rsidRPr="00D00863" w:rsidRDefault="00D00863" w:rsidP="00D00863"/>
    <w:tbl>
      <w:tblPr>
        <w:tblpPr w:leftFromText="180" w:rightFromText="180" w:vertAnchor="text" w:horzAnchor="margin" w:tblpXSpec="center" w:tblpY="-67"/>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21"/>
      </w:tblGrid>
      <w:tr w:rsidR="00362A64" w:rsidRPr="003742F5" w:rsidTr="003029F1">
        <w:trPr>
          <w:trHeight w:val="568"/>
          <w:tblHeader/>
        </w:trPr>
        <w:tc>
          <w:tcPr>
            <w:tcW w:w="9621" w:type="dxa"/>
            <w:shd w:val="clear" w:color="auto" w:fill="C6D9F1"/>
            <w:vAlign w:val="center"/>
          </w:tcPr>
          <w:p w:rsidR="00362A64" w:rsidRPr="003742F5" w:rsidRDefault="00362A64" w:rsidP="00822C2D">
            <w:pPr>
              <w:rPr>
                <w:b/>
                <w:sz w:val="28"/>
                <w:szCs w:val="28"/>
                <w:u w:val="single"/>
              </w:rPr>
            </w:pPr>
            <w:r w:rsidRPr="003742F5">
              <w:rPr>
                <w:b/>
                <w:sz w:val="28"/>
                <w:szCs w:val="28"/>
                <w:u w:val="single"/>
              </w:rPr>
              <w:t>Teacher Recruitment, Support, and Professional Development Plan</w:t>
            </w:r>
          </w:p>
          <w:p w:rsidR="00362A64" w:rsidRPr="003742F5" w:rsidRDefault="00362A64" w:rsidP="00822C2D">
            <w:pPr>
              <w:rPr>
                <w:i/>
              </w:rPr>
            </w:pPr>
            <w:r w:rsidRPr="003742F5">
              <w:rPr>
                <w:i/>
              </w:rPr>
              <w:t>Upload supporting documents, including PD survey and results.</w:t>
            </w:r>
          </w:p>
        </w:tc>
      </w:tr>
      <w:tr w:rsidR="00362A64" w:rsidRPr="003742F5" w:rsidTr="003029F1">
        <w:trPr>
          <w:trHeight w:val="5085"/>
        </w:trPr>
        <w:tc>
          <w:tcPr>
            <w:tcW w:w="9621" w:type="dxa"/>
          </w:tcPr>
          <w:p w:rsidR="00D00863" w:rsidRPr="007356C0" w:rsidRDefault="00D00863" w:rsidP="00D00863">
            <w:pPr>
              <w:contextualSpacing/>
            </w:pPr>
            <w:r w:rsidRPr="007356C0">
              <w:t>Recruitment- The principal has reorganized school infrastructure to ensure all potential stakeholders have a wealth of professional, educational opportunities at Kirkpatrick.  Key recruitment incentives to note:</w:t>
            </w:r>
          </w:p>
          <w:p w:rsidR="00D00863" w:rsidRPr="007356C0" w:rsidRDefault="00D00863" w:rsidP="00D00863">
            <w:pPr>
              <w:contextualSpacing/>
            </w:pPr>
            <w:r w:rsidRPr="007356C0">
              <w:t xml:space="preserve">            Leadership opportunities</w:t>
            </w:r>
          </w:p>
          <w:p w:rsidR="00D00863" w:rsidRPr="007356C0" w:rsidRDefault="00D00863" w:rsidP="00D00863">
            <w:pPr>
              <w:contextualSpacing/>
            </w:pPr>
            <w:r w:rsidRPr="007356C0">
              <w:t xml:space="preserve">            Availability of technological resources</w:t>
            </w:r>
          </w:p>
          <w:p w:rsidR="00D00863" w:rsidRPr="007356C0" w:rsidRDefault="00D00863" w:rsidP="00D00863">
            <w:pPr>
              <w:contextualSpacing/>
            </w:pPr>
            <w:r w:rsidRPr="007356C0">
              <w:t xml:space="preserve">            Common team planning</w:t>
            </w:r>
          </w:p>
          <w:p w:rsidR="00D00863" w:rsidRPr="007356C0" w:rsidRDefault="00D00863" w:rsidP="00D00863">
            <w:pPr>
              <w:contextualSpacing/>
            </w:pPr>
            <w:r w:rsidRPr="007356C0">
              <w:t xml:space="preserve">            Professional Learning Communities</w:t>
            </w:r>
          </w:p>
          <w:p w:rsidR="00D00863" w:rsidRPr="007356C0" w:rsidRDefault="00D00863" w:rsidP="00D00863">
            <w:pPr>
              <w:contextualSpacing/>
            </w:pPr>
            <w:r w:rsidRPr="007356C0">
              <w:t xml:space="preserve">            In-house professional development</w:t>
            </w:r>
          </w:p>
          <w:p w:rsidR="00D00863" w:rsidRPr="007356C0" w:rsidRDefault="00D00863" w:rsidP="00D00863">
            <w:pPr>
              <w:contextualSpacing/>
            </w:pPr>
            <w:r w:rsidRPr="007356C0">
              <w:t xml:space="preserve">            Additional Enhanced Option pay</w:t>
            </w:r>
          </w:p>
          <w:p w:rsidR="00D00863" w:rsidRPr="007356C0" w:rsidRDefault="00D00863" w:rsidP="00D00863">
            <w:pPr>
              <w:contextualSpacing/>
            </w:pPr>
            <w:r w:rsidRPr="007356C0">
              <w:t xml:space="preserve">            School Wide Positive Behavior Support plan</w:t>
            </w:r>
          </w:p>
          <w:p w:rsidR="00D00863" w:rsidRPr="007356C0" w:rsidRDefault="00D00863" w:rsidP="00D00863">
            <w:pPr>
              <w:contextualSpacing/>
            </w:pPr>
          </w:p>
          <w:p w:rsidR="00D00863" w:rsidRPr="007356C0" w:rsidRDefault="00D00863" w:rsidP="00D00863">
            <w:pPr>
              <w:contextualSpacing/>
            </w:pPr>
            <w:r w:rsidRPr="007356C0">
              <w:t>Support- Teachers are given the time to work collaboratively through common planning time but are also supported in numerous ways including:</w:t>
            </w:r>
          </w:p>
          <w:p w:rsidR="00D00863" w:rsidRPr="007356C0" w:rsidRDefault="00D00863" w:rsidP="00D00863">
            <w:pPr>
              <w:contextualSpacing/>
            </w:pPr>
            <w:r w:rsidRPr="007356C0">
              <w:t xml:space="preserve">            Literacy Coach, Exceptional Ed Teachers, Data Coach, Parent Outreach Liaison, Para-  </w:t>
            </w:r>
          </w:p>
          <w:p w:rsidR="00D00863" w:rsidRPr="007356C0" w:rsidRDefault="00D00863" w:rsidP="00D00863">
            <w:pPr>
              <w:contextualSpacing/>
            </w:pPr>
            <w:r w:rsidRPr="007356C0">
              <w:t xml:space="preserve">            Professional</w:t>
            </w:r>
          </w:p>
          <w:p w:rsidR="00D00863" w:rsidRPr="007356C0" w:rsidRDefault="00D00863" w:rsidP="00D00863">
            <w:pPr>
              <w:contextualSpacing/>
            </w:pPr>
            <w:r w:rsidRPr="007356C0">
              <w:t xml:space="preserve">            New Teacher Mentoring Program (Trevecca)</w:t>
            </w:r>
          </w:p>
          <w:p w:rsidR="00D00863" w:rsidRPr="007356C0" w:rsidRDefault="00D00863" w:rsidP="00D00863">
            <w:pPr>
              <w:contextualSpacing/>
            </w:pPr>
            <w:r w:rsidRPr="007356C0">
              <w:t xml:space="preserve">            Tennessee Academic Specialist </w:t>
            </w:r>
          </w:p>
          <w:p w:rsidR="00D00863" w:rsidRPr="007356C0" w:rsidRDefault="00D00863" w:rsidP="00D00863">
            <w:pPr>
              <w:contextualSpacing/>
              <w:rPr>
                <w:noProof/>
              </w:rPr>
            </w:pPr>
            <w:r w:rsidRPr="007356C0">
              <w:t xml:space="preserve">            Supportive administration</w:t>
            </w:r>
          </w:p>
          <w:p w:rsidR="00D00863" w:rsidRPr="007356C0" w:rsidRDefault="00D00863" w:rsidP="00D00863">
            <w:pPr>
              <w:ind w:left="720"/>
              <w:contextualSpacing/>
              <w:rPr>
                <w:noProof/>
              </w:rPr>
            </w:pPr>
            <w:r w:rsidRPr="007356C0">
              <w:rPr>
                <w:noProof/>
              </w:rPr>
              <w:t>Active Leadership committee</w:t>
            </w:r>
          </w:p>
          <w:p w:rsidR="00D00863" w:rsidRPr="007356C0" w:rsidRDefault="00D00863" w:rsidP="00D00863">
            <w:pPr>
              <w:ind w:left="720"/>
              <w:contextualSpacing/>
              <w:rPr>
                <w:noProof/>
              </w:rPr>
            </w:pPr>
            <w:r w:rsidRPr="007356C0">
              <w:rPr>
                <w:noProof/>
              </w:rPr>
              <w:t>School Wide Positive Behavior Support Teams</w:t>
            </w:r>
          </w:p>
          <w:p w:rsidR="00D00863" w:rsidRPr="007356C0" w:rsidRDefault="00D00863" w:rsidP="00D00863">
            <w:pPr>
              <w:ind w:left="720"/>
              <w:contextualSpacing/>
              <w:rPr>
                <w:noProof/>
              </w:rPr>
            </w:pPr>
            <w:r w:rsidRPr="007356C0">
              <w:rPr>
                <w:noProof/>
              </w:rPr>
              <w:t>School Support Team</w:t>
            </w:r>
          </w:p>
          <w:p w:rsidR="00D00863" w:rsidRPr="007356C0" w:rsidRDefault="00D00863" w:rsidP="00D00863">
            <w:pPr>
              <w:ind w:left="720"/>
              <w:contextualSpacing/>
              <w:rPr>
                <w:noProof/>
              </w:rPr>
            </w:pPr>
            <w:r w:rsidRPr="007356C0">
              <w:rPr>
                <w:noProof/>
              </w:rPr>
              <w:t>Student Enrichment Committees</w:t>
            </w:r>
          </w:p>
          <w:p w:rsidR="00D00863" w:rsidRPr="007356C0" w:rsidRDefault="00D00863" w:rsidP="00D00863">
            <w:pPr>
              <w:ind w:left="720"/>
              <w:contextualSpacing/>
              <w:rPr>
                <w:noProof/>
              </w:rPr>
            </w:pPr>
            <w:r w:rsidRPr="007356C0">
              <w:rPr>
                <w:noProof/>
              </w:rPr>
              <w:t>Community Volunteers</w:t>
            </w:r>
          </w:p>
          <w:p w:rsidR="00D00863" w:rsidRPr="007356C0" w:rsidRDefault="00D00863" w:rsidP="00D00863">
            <w:pPr>
              <w:contextualSpacing/>
              <w:rPr>
                <w:noProof/>
              </w:rPr>
            </w:pPr>
          </w:p>
          <w:p w:rsidR="00D00863" w:rsidRPr="007356C0" w:rsidRDefault="00D00863" w:rsidP="00D00863">
            <w:pPr>
              <w:contextualSpacing/>
              <w:rPr>
                <w:noProof/>
              </w:rPr>
            </w:pPr>
            <w:r w:rsidRPr="007356C0">
              <w:rPr>
                <w:noProof/>
              </w:rPr>
              <w:t>Professional Development Plan- A curriculum survey was given to the faculty at the end of the 2011-2012 school year. PD will be provided throughout the year to address weaknesses and strengths based on that survey and our school academic data.  Also based on district trends, Kirkpatrick identified additional needs and will participate in PD on:</w:t>
            </w:r>
          </w:p>
          <w:p w:rsidR="00D00863" w:rsidRPr="007356C0" w:rsidRDefault="00D00863" w:rsidP="00D00863">
            <w:pPr>
              <w:contextualSpacing/>
              <w:rPr>
                <w:noProof/>
              </w:rPr>
            </w:pPr>
            <w:r w:rsidRPr="007356C0">
              <w:rPr>
                <w:noProof/>
              </w:rPr>
              <w:t xml:space="preserve">           Balanced Literacy</w:t>
            </w:r>
          </w:p>
          <w:p w:rsidR="00D00863" w:rsidRPr="007356C0" w:rsidRDefault="00D00863" w:rsidP="00D00863">
            <w:pPr>
              <w:contextualSpacing/>
              <w:rPr>
                <w:noProof/>
              </w:rPr>
            </w:pPr>
            <w:r w:rsidRPr="007356C0">
              <w:rPr>
                <w:noProof/>
              </w:rPr>
              <w:t xml:space="preserve">           Balanced Math</w:t>
            </w:r>
          </w:p>
          <w:p w:rsidR="00D00863" w:rsidRPr="007356C0" w:rsidRDefault="00D00863" w:rsidP="00D00863">
            <w:pPr>
              <w:contextualSpacing/>
              <w:rPr>
                <w:noProof/>
              </w:rPr>
            </w:pPr>
            <w:r w:rsidRPr="007356C0">
              <w:rPr>
                <w:noProof/>
              </w:rPr>
              <w:t xml:space="preserve">           Common Core</w:t>
            </w:r>
          </w:p>
          <w:p w:rsidR="00D00863" w:rsidRPr="007356C0" w:rsidRDefault="00D00863" w:rsidP="00D00863">
            <w:pPr>
              <w:contextualSpacing/>
              <w:rPr>
                <w:noProof/>
              </w:rPr>
            </w:pPr>
            <w:r w:rsidRPr="007356C0">
              <w:rPr>
                <w:noProof/>
              </w:rPr>
              <w:t xml:space="preserve">           Kagan Strategies  </w:t>
            </w:r>
          </w:p>
          <w:p w:rsidR="00D00863" w:rsidRPr="007356C0" w:rsidRDefault="00D00863" w:rsidP="00D00863">
            <w:pPr>
              <w:contextualSpacing/>
              <w:rPr>
                <w:noProof/>
              </w:rPr>
            </w:pPr>
            <w:r w:rsidRPr="007356C0">
              <w:rPr>
                <w:noProof/>
              </w:rPr>
              <w:t xml:space="preserve">           Exceptional Education (Inclusive Services)</w:t>
            </w:r>
          </w:p>
          <w:p w:rsidR="00D00863" w:rsidRPr="007356C0" w:rsidRDefault="00D00863" w:rsidP="00D00863">
            <w:pPr>
              <w:contextualSpacing/>
              <w:rPr>
                <w:noProof/>
              </w:rPr>
            </w:pPr>
            <w:r w:rsidRPr="007356C0">
              <w:rPr>
                <w:noProof/>
              </w:rPr>
              <w:t xml:space="preserve">           Functional Behavior Assessment/Behavior Intervention Plan training</w:t>
            </w:r>
          </w:p>
          <w:p w:rsidR="00D00863" w:rsidRPr="007356C0" w:rsidRDefault="00D00863" w:rsidP="00D00863">
            <w:pPr>
              <w:contextualSpacing/>
              <w:rPr>
                <w:noProof/>
              </w:rPr>
            </w:pPr>
            <w:r w:rsidRPr="007356C0">
              <w:rPr>
                <w:noProof/>
              </w:rPr>
              <w:t xml:space="preserve">           Differentiated Instruction</w:t>
            </w:r>
          </w:p>
          <w:p w:rsidR="00D00863" w:rsidRPr="007356C0" w:rsidRDefault="00D00863" w:rsidP="00D00863">
            <w:pPr>
              <w:contextualSpacing/>
              <w:rPr>
                <w:noProof/>
              </w:rPr>
            </w:pPr>
            <w:r w:rsidRPr="007356C0">
              <w:rPr>
                <w:noProof/>
              </w:rPr>
              <w:t xml:space="preserve">           Technology Training</w:t>
            </w:r>
          </w:p>
          <w:p w:rsidR="00D00863" w:rsidRPr="007356C0" w:rsidRDefault="00D00863" w:rsidP="00D00863">
            <w:pPr>
              <w:contextualSpacing/>
              <w:rPr>
                <w:noProof/>
              </w:rPr>
            </w:pPr>
            <w:r w:rsidRPr="007356C0">
              <w:rPr>
                <w:noProof/>
              </w:rPr>
              <w:t xml:space="preserve">           Professional Learning Communities</w:t>
            </w:r>
          </w:p>
          <w:p w:rsidR="00D00863" w:rsidRPr="007356C0" w:rsidRDefault="00D00863" w:rsidP="00D00863">
            <w:pPr>
              <w:contextualSpacing/>
              <w:rPr>
                <w:noProof/>
              </w:rPr>
            </w:pPr>
          </w:p>
          <w:p w:rsidR="00D00863" w:rsidRPr="007356C0" w:rsidRDefault="00D00863" w:rsidP="00D00863">
            <w:pPr>
              <w:contextualSpacing/>
              <w:rPr>
                <w:noProof/>
              </w:rPr>
            </w:pPr>
            <w:r w:rsidRPr="007356C0">
              <w:rPr>
                <w:noProof/>
              </w:rPr>
              <w:t>Additionally, the principal encourages each teacher to seek professional development opportunities based on his/her needs and interests.</w:t>
            </w:r>
          </w:p>
          <w:p w:rsidR="00D00863" w:rsidRPr="003742F5" w:rsidRDefault="00D00863" w:rsidP="007356C0">
            <w:pPr>
              <w:contextualSpacing/>
            </w:pPr>
          </w:p>
        </w:tc>
      </w:tr>
    </w:tbl>
    <w:p w:rsidR="00233B8A" w:rsidRPr="003742F5" w:rsidRDefault="00233B8A" w:rsidP="00233B8A">
      <w:pPr>
        <w:rPr>
          <w:vanish/>
        </w:rPr>
      </w:pPr>
    </w:p>
    <w:tbl>
      <w:tblPr>
        <w:tblpPr w:leftFromText="180" w:rightFromText="180" w:vertAnchor="text" w:horzAnchor="margin" w:tblpY="-74"/>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1"/>
      </w:tblGrid>
      <w:tr w:rsidR="00362A64" w:rsidRPr="003742F5" w:rsidTr="00D00863">
        <w:trPr>
          <w:trHeight w:val="359"/>
          <w:tblHeader/>
        </w:trPr>
        <w:tc>
          <w:tcPr>
            <w:tcW w:w="9591" w:type="dxa"/>
            <w:shd w:val="clear" w:color="auto" w:fill="C6D9F1"/>
            <w:vAlign w:val="center"/>
          </w:tcPr>
          <w:p w:rsidR="00362A64" w:rsidRPr="003742F5" w:rsidRDefault="003029F1" w:rsidP="003029F1">
            <w:pPr>
              <w:rPr>
                <w:b/>
                <w:sz w:val="28"/>
                <w:szCs w:val="28"/>
                <w:u w:val="single"/>
              </w:rPr>
            </w:pPr>
            <w:r w:rsidRPr="003742F5">
              <w:rPr>
                <w:b/>
                <w:sz w:val="28"/>
                <w:szCs w:val="28"/>
                <w:u w:val="single"/>
              </w:rPr>
              <w:lastRenderedPageBreak/>
              <w:t>S</w:t>
            </w:r>
            <w:r w:rsidR="00362A64" w:rsidRPr="003742F5">
              <w:rPr>
                <w:b/>
                <w:sz w:val="28"/>
                <w:szCs w:val="28"/>
                <w:u w:val="single"/>
              </w:rPr>
              <w:t xml:space="preserve">tudent Transition Plan </w:t>
            </w:r>
          </w:p>
        </w:tc>
      </w:tr>
      <w:tr w:rsidR="00362A64" w:rsidRPr="003742F5" w:rsidTr="00D00863">
        <w:trPr>
          <w:trHeight w:val="3126"/>
        </w:trPr>
        <w:tc>
          <w:tcPr>
            <w:tcW w:w="9591" w:type="dxa"/>
          </w:tcPr>
          <w:p w:rsidR="00D00863" w:rsidRPr="007356C0" w:rsidRDefault="00D00863" w:rsidP="00D00863">
            <w:pPr>
              <w:contextualSpacing/>
            </w:pPr>
            <w:r w:rsidRPr="007356C0">
              <w:t>4</w:t>
            </w:r>
            <w:r w:rsidRPr="007356C0">
              <w:rPr>
                <w:vertAlign w:val="superscript"/>
              </w:rPr>
              <w:t>th</w:t>
            </w:r>
            <w:r w:rsidRPr="007356C0">
              <w:t xml:space="preserve"> grade participates in a school visit to Bailey (zoned middle school) Future plans are to include visits to additional schools outside the school zone (magnets, charter, thematic).</w:t>
            </w:r>
          </w:p>
          <w:p w:rsidR="00D00863" w:rsidRPr="007356C0" w:rsidRDefault="00D00863" w:rsidP="00D00863">
            <w:pPr>
              <w:contextualSpacing/>
            </w:pPr>
            <w:r w:rsidRPr="007356C0">
              <w:t xml:space="preserve">During the Fall, there is a charter school fair held at Kirkpatrick to give parents and </w:t>
            </w:r>
            <w:proofErr w:type="gramStart"/>
            <w:r w:rsidRPr="007356C0">
              <w:t>students  the</w:t>
            </w:r>
            <w:proofErr w:type="gramEnd"/>
            <w:r w:rsidRPr="007356C0">
              <w:t xml:space="preserve"> opportunity to learn about other school options available to them.</w:t>
            </w:r>
          </w:p>
          <w:p w:rsidR="00D00863" w:rsidRPr="007356C0" w:rsidRDefault="00D00863" w:rsidP="00D00863">
            <w:pPr>
              <w:contextualSpacing/>
            </w:pPr>
          </w:p>
          <w:p w:rsidR="00D00863" w:rsidRPr="007356C0" w:rsidRDefault="00D00863" w:rsidP="00D00863">
            <w:pPr>
              <w:contextualSpacing/>
            </w:pPr>
            <w:r w:rsidRPr="007356C0">
              <w:t>Exceptional Ed- IEP review with stakeholders/additional supports as needed. Collaboration between General Education and Exceptional Education teachers will facilitate the success of students who transition to the general education classroom.</w:t>
            </w:r>
          </w:p>
          <w:p w:rsidR="00D00863" w:rsidRPr="007356C0" w:rsidRDefault="00D00863" w:rsidP="00D00863">
            <w:pPr>
              <w:contextualSpacing/>
            </w:pPr>
          </w:p>
          <w:p w:rsidR="00D00863" w:rsidRPr="007356C0" w:rsidRDefault="00D00863" w:rsidP="00D00863">
            <w:pPr>
              <w:contextualSpacing/>
            </w:pPr>
            <w:r w:rsidRPr="007356C0">
              <w:t>ELL- Transitioning of ELL students will be determined upon receipt of guidelines.</w:t>
            </w:r>
          </w:p>
          <w:p w:rsidR="00D00863" w:rsidRPr="007356C0" w:rsidRDefault="00D00863" w:rsidP="00D00863">
            <w:pPr>
              <w:contextualSpacing/>
            </w:pPr>
          </w:p>
          <w:p w:rsidR="00362A64" w:rsidRPr="00D00863" w:rsidRDefault="00D00863" w:rsidP="00D00863">
            <w:pPr>
              <w:contextualSpacing/>
              <w:rPr>
                <w:sz w:val="18"/>
                <w:szCs w:val="18"/>
              </w:rPr>
            </w:pPr>
            <w:r w:rsidRPr="007356C0">
              <w:t>Area Head Start classes tour the school and Kindergarten classrooms in the Spring.</w:t>
            </w:r>
          </w:p>
        </w:tc>
      </w:tr>
    </w:tbl>
    <w:p w:rsidR="00D00863" w:rsidRDefault="00D00863" w:rsidP="00362A64">
      <w:pPr>
        <w:pStyle w:val="Heading1"/>
        <w:jc w:val="left"/>
        <w:rPr>
          <w:sz w:val="28"/>
        </w:rPr>
      </w:pPr>
    </w:p>
    <w:p w:rsidR="00D00863" w:rsidRDefault="00D00863">
      <w:pPr>
        <w:rPr>
          <w:b/>
          <w:sz w:val="28"/>
          <w:szCs w:val="20"/>
        </w:rPr>
      </w:pPr>
      <w:r>
        <w:rPr>
          <w:sz w:val="28"/>
        </w:rPr>
        <w:br w:type="page"/>
      </w:r>
    </w:p>
    <w:p w:rsidR="00362A64" w:rsidRPr="003742F5" w:rsidRDefault="00362A64" w:rsidP="00362A64">
      <w:pPr>
        <w:pStyle w:val="Heading1"/>
        <w:jc w:val="left"/>
        <w:rPr>
          <w:b w:val="0"/>
          <w:i/>
          <w:sz w:val="24"/>
          <w:szCs w:val="24"/>
        </w:rPr>
      </w:pPr>
      <w:r w:rsidRPr="003742F5">
        <w:rPr>
          <w:sz w:val="28"/>
        </w:rPr>
        <w:lastRenderedPageBreak/>
        <w:t xml:space="preserve">Section 3 – Academic Data Collection and Analysis </w:t>
      </w:r>
    </w:p>
    <w:p w:rsidR="00362A64" w:rsidRPr="003742F5" w:rsidRDefault="00362A64" w:rsidP="00362A64">
      <w:pPr>
        <w:pStyle w:val="Heading1"/>
        <w:jc w:val="left"/>
        <w:rPr>
          <w:sz w:val="28"/>
        </w:rPr>
      </w:pPr>
      <w:r w:rsidRPr="003742F5">
        <w:rPr>
          <w:b w:val="0"/>
          <w:i/>
          <w:sz w:val="24"/>
          <w:szCs w:val="24"/>
        </w:rPr>
        <w:t>Include only Summative Data.</w:t>
      </w:r>
    </w:p>
    <w:p w:rsidR="00362A64" w:rsidRPr="003742F5" w:rsidRDefault="00362A64" w:rsidP="00362A6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3"/>
        <w:gridCol w:w="7323"/>
      </w:tblGrid>
      <w:tr w:rsidR="00D00863" w:rsidRPr="00613499" w:rsidTr="00D00863">
        <w:trPr>
          <w:trHeight w:val="1319"/>
          <w:jc w:val="center"/>
        </w:trPr>
        <w:tc>
          <w:tcPr>
            <w:tcW w:w="2253" w:type="dxa"/>
            <w:shd w:val="clear" w:color="auto" w:fill="C6D9F1"/>
            <w:vAlign w:val="center"/>
          </w:tcPr>
          <w:p w:rsidR="00D00863" w:rsidRPr="00613499" w:rsidRDefault="00D00863" w:rsidP="004C0162">
            <w:pPr>
              <w:jc w:val="center"/>
              <w:rPr>
                <w:b/>
                <w:sz w:val="28"/>
                <w:szCs w:val="28"/>
                <w:u w:val="single"/>
              </w:rPr>
            </w:pPr>
            <w:r w:rsidRPr="00613499">
              <w:rPr>
                <w:b/>
                <w:sz w:val="28"/>
                <w:szCs w:val="28"/>
                <w:u w:val="single"/>
              </w:rPr>
              <w:t>Data Source</w:t>
            </w:r>
          </w:p>
        </w:tc>
        <w:tc>
          <w:tcPr>
            <w:tcW w:w="7323" w:type="dxa"/>
            <w:shd w:val="clear" w:color="auto" w:fill="C6D9F1"/>
            <w:vAlign w:val="center"/>
          </w:tcPr>
          <w:p w:rsidR="00D00863" w:rsidRPr="00613499" w:rsidRDefault="00D00863" w:rsidP="004C0162">
            <w:pPr>
              <w:jc w:val="center"/>
              <w:rPr>
                <w:b/>
                <w:sz w:val="28"/>
                <w:szCs w:val="28"/>
                <w:u w:val="single"/>
              </w:rPr>
            </w:pPr>
            <w:r w:rsidRPr="00613499">
              <w:rPr>
                <w:b/>
                <w:sz w:val="28"/>
                <w:szCs w:val="28"/>
                <w:u w:val="single"/>
              </w:rPr>
              <w:t>Relevant Findings</w:t>
            </w:r>
          </w:p>
        </w:tc>
      </w:tr>
      <w:tr w:rsidR="00D00863" w:rsidRPr="00613499" w:rsidTr="00D00863">
        <w:trPr>
          <w:trHeight w:val="1295"/>
          <w:jc w:val="center"/>
        </w:trPr>
        <w:tc>
          <w:tcPr>
            <w:tcW w:w="2253" w:type="dxa"/>
            <w:shd w:val="clear" w:color="auto" w:fill="auto"/>
            <w:vAlign w:val="center"/>
          </w:tcPr>
          <w:p w:rsidR="00D00863" w:rsidRPr="00613499" w:rsidRDefault="00D00863" w:rsidP="004C0162">
            <w:pPr>
              <w:jc w:val="center"/>
              <w:rPr>
                <w:b/>
              </w:rPr>
            </w:pPr>
            <w:r w:rsidRPr="00613499">
              <w:rPr>
                <w:b/>
              </w:rPr>
              <w:t>TCAP/</w:t>
            </w:r>
          </w:p>
          <w:p w:rsidR="00D00863" w:rsidRPr="00613499" w:rsidRDefault="00D00863" w:rsidP="004C0162">
            <w:pPr>
              <w:jc w:val="center"/>
              <w:rPr>
                <w:b/>
              </w:rPr>
            </w:pPr>
            <w:r w:rsidRPr="00613499">
              <w:rPr>
                <w:b/>
              </w:rPr>
              <w:t>EOC</w:t>
            </w:r>
          </w:p>
        </w:tc>
        <w:tc>
          <w:tcPr>
            <w:tcW w:w="7323" w:type="dxa"/>
            <w:shd w:val="clear" w:color="auto" w:fill="auto"/>
            <w:vAlign w:val="center"/>
          </w:tcPr>
          <w:p w:rsidR="00D6078E" w:rsidRDefault="00D6078E" w:rsidP="00D6078E">
            <w:pPr>
              <w:jc w:val="center"/>
            </w:pPr>
            <w:r>
              <w:t>-  3</w:t>
            </w:r>
            <w:r w:rsidRPr="003340CB">
              <w:rPr>
                <w:vertAlign w:val="superscript"/>
              </w:rPr>
              <w:t>rd</w:t>
            </w:r>
            <w:r>
              <w:t xml:space="preserve"> and 4</w:t>
            </w:r>
            <w:r w:rsidRPr="003340CB">
              <w:rPr>
                <w:vertAlign w:val="superscript"/>
              </w:rPr>
              <w:t>th</w:t>
            </w:r>
            <w:r>
              <w:t xml:space="preserve"> Grade Math Proficient /Advanced  19.28%</w:t>
            </w:r>
          </w:p>
          <w:p w:rsidR="00D00863" w:rsidRPr="00613499" w:rsidRDefault="00D6078E" w:rsidP="00D6078E">
            <w:pPr>
              <w:jc w:val="center"/>
            </w:pPr>
            <w:r>
              <w:t>-3</w:t>
            </w:r>
            <w:r w:rsidRPr="003340CB">
              <w:rPr>
                <w:vertAlign w:val="superscript"/>
              </w:rPr>
              <w:t>rd</w:t>
            </w:r>
            <w:r>
              <w:t xml:space="preserve"> and 4</w:t>
            </w:r>
            <w:r w:rsidRPr="003340CB">
              <w:rPr>
                <w:vertAlign w:val="superscript"/>
              </w:rPr>
              <w:t>th</w:t>
            </w:r>
            <w:r>
              <w:t xml:space="preserve"> Grade RLA Proficient/Advanced   15.66%</w:t>
            </w:r>
          </w:p>
        </w:tc>
      </w:tr>
      <w:tr w:rsidR="00D00863" w:rsidRPr="00613499" w:rsidTr="00517FF0">
        <w:trPr>
          <w:trHeight w:val="800"/>
          <w:jc w:val="center"/>
        </w:trPr>
        <w:tc>
          <w:tcPr>
            <w:tcW w:w="2253" w:type="dxa"/>
            <w:shd w:val="clear" w:color="auto" w:fill="auto"/>
            <w:vAlign w:val="center"/>
          </w:tcPr>
          <w:p w:rsidR="00D00863" w:rsidRPr="00613499" w:rsidRDefault="00D00863" w:rsidP="004C0162">
            <w:pPr>
              <w:jc w:val="center"/>
              <w:rPr>
                <w:b/>
              </w:rPr>
            </w:pPr>
            <w:r w:rsidRPr="00613499">
              <w:rPr>
                <w:b/>
              </w:rPr>
              <w:t>ELDA</w:t>
            </w:r>
          </w:p>
        </w:tc>
        <w:tc>
          <w:tcPr>
            <w:tcW w:w="7323" w:type="dxa"/>
            <w:shd w:val="clear" w:color="auto" w:fill="auto"/>
            <w:vAlign w:val="center"/>
          </w:tcPr>
          <w:p w:rsidR="00D00863" w:rsidRPr="00613499" w:rsidRDefault="00D6078E" w:rsidP="004C0162">
            <w:pPr>
              <w:jc w:val="center"/>
            </w:pPr>
            <w:r>
              <w:rPr>
                <w:noProof/>
              </w:rPr>
              <w:t>N/A</w:t>
            </w:r>
          </w:p>
        </w:tc>
      </w:tr>
      <w:tr w:rsidR="00D00863" w:rsidRPr="00613499" w:rsidTr="00D00863">
        <w:trPr>
          <w:trHeight w:val="1685"/>
          <w:jc w:val="center"/>
        </w:trPr>
        <w:tc>
          <w:tcPr>
            <w:tcW w:w="2253" w:type="dxa"/>
            <w:shd w:val="clear" w:color="auto" w:fill="auto"/>
            <w:vAlign w:val="center"/>
          </w:tcPr>
          <w:p w:rsidR="00D00863" w:rsidRPr="00613499" w:rsidRDefault="00D00863" w:rsidP="004C0162">
            <w:pPr>
              <w:jc w:val="center"/>
              <w:rPr>
                <w:b/>
              </w:rPr>
            </w:pPr>
            <w:r w:rsidRPr="00613499">
              <w:rPr>
                <w:b/>
              </w:rPr>
              <w:t>% of SWD in General Education</w:t>
            </w:r>
          </w:p>
          <w:p w:rsidR="00D00863" w:rsidRPr="00613499" w:rsidRDefault="00D00863" w:rsidP="004C0162">
            <w:pPr>
              <w:jc w:val="center"/>
              <w:rPr>
                <w:b/>
              </w:rPr>
            </w:pPr>
            <w:r w:rsidRPr="00613499">
              <w:rPr>
                <w:b/>
              </w:rPr>
              <w:t xml:space="preserve">Classroom </w:t>
            </w:r>
          </w:p>
        </w:tc>
        <w:tc>
          <w:tcPr>
            <w:tcW w:w="7323" w:type="dxa"/>
            <w:shd w:val="clear" w:color="auto" w:fill="auto"/>
            <w:vAlign w:val="center"/>
          </w:tcPr>
          <w:p w:rsidR="00D6078E" w:rsidRDefault="00D6078E" w:rsidP="00D6078E">
            <w:pPr>
              <w:jc w:val="center"/>
            </w:pPr>
            <w:r>
              <w:t xml:space="preserve">300 students are enrolled at KEOS. Of those students in grades from </w:t>
            </w:r>
          </w:p>
          <w:p w:rsidR="00D6078E" w:rsidRDefault="00D6078E" w:rsidP="00D6078E">
            <w:pPr>
              <w:jc w:val="center"/>
            </w:pPr>
            <w:r>
              <w:t>Pre-K-4, 48 students have an IEP which is</w:t>
            </w:r>
          </w:p>
          <w:p w:rsidR="00D00863" w:rsidRPr="00613499" w:rsidRDefault="00D6078E" w:rsidP="00D6078E">
            <w:pPr>
              <w:jc w:val="center"/>
            </w:pPr>
            <w:r>
              <w:t>16 % of the total student population. Out of the 48 students, 31% or 15 students are in 3</w:t>
            </w:r>
            <w:r w:rsidRPr="00646114">
              <w:rPr>
                <w:vertAlign w:val="superscript"/>
              </w:rPr>
              <w:t>rd</w:t>
            </w:r>
            <w:r>
              <w:t xml:space="preserve"> or 4</w:t>
            </w:r>
            <w:r w:rsidRPr="00646114">
              <w:rPr>
                <w:vertAlign w:val="superscript"/>
              </w:rPr>
              <w:t>th</w:t>
            </w:r>
            <w:r>
              <w:t xml:space="preserve"> grade</w:t>
            </w:r>
          </w:p>
        </w:tc>
      </w:tr>
      <w:tr w:rsidR="00D00863" w:rsidRPr="00613499" w:rsidTr="00517FF0">
        <w:trPr>
          <w:trHeight w:val="1088"/>
          <w:jc w:val="center"/>
        </w:trPr>
        <w:tc>
          <w:tcPr>
            <w:tcW w:w="2253" w:type="dxa"/>
            <w:shd w:val="clear" w:color="auto" w:fill="auto"/>
            <w:vAlign w:val="center"/>
          </w:tcPr>
          <w:p w:rsidR="00D00863" w:rsidRPr="00613499" w:rsidRDefault="00D00863" w:rsidP="004C0162">
            <w:pPr>
              <w:jc w:val="center"/>
              <w:rPr>
                <w:b/>
              </w:rPr>
            </w:pPr>
            <w:r w:rsidRPr="00613499">
              <w:rPr>
                <w:b/>
              </w:rPr>
              <w:t>Plan</w:t>
            </w:r>
          </w:p>
          <w:p w:rsidR="00D00863" w:rsidRPr="00613499" w:rsidRDefault="00D00863" w:rsidP="004C0162">
            <w:pPr>
              <w:jc w:val="center"/>
              <w:rPr>
                <w:b/>
              </w:rPr>
            </w:pPr>
            <w:r w:rsidRPr="00613499">
              <w:rPr>
                <w:b/>
              </w:rPr>
              <w:t xml:space="preserve"> Explore</w:t>
            </w:r>
          </w:p>
          <w:p w:rsidR="00D00863" w:rsidRPr="00613499" w:rsidRDefault="00D00863" w:rsidP="004C0162">
            <w:pPr>
              <w:jc w:val="center"/>
              <w:rPr>
                <w:b/>
              </w:rPr>
            </w:pPr>
            <w:r w:rsidRPr="00613499">
              <w:rPr>
                <w:b/>
              </w:rPr>
              <w:t>ACT</w:t>
            </w:r>
          </w:p>
        </w:tc>
        <w:tc>
          <w:tcPr>
            <w:tcW w:w="7323" w:type="dxa"/>
            <w:shd w:val="clear" w:color="auto" w:fill="auto"/>
            <w:vAlign w:val="center"/>
          </w:tcPr>
          <w:p w:rsidR="00D00863" w:rsidRPr="00613499" w:rsidRDefault="00D00863" w:rsidP="004C0162">
            <w:pPr>
              <w:jc w:val="center"/>
            </w:pPr>
            <w:r w:rsidRPr="00613499">
              <w:rPr>
                <w:noProof/>
              </w:rPr>
              <w:t>N/A</w:t>
            </w:r>
          </w:p>
        </w:tc>
      </w:tr>
      <w:tr w:rsidR="00D00863" w:rsidRPr="00613499" w:rsidTr="00D00863">
        <w:trPr>
          <w:trHeight w:val="1412"/>
          <w:jc w:val="center"/>
        </w:trPr>
        <w:tc>
          <w:tcPr>
            <w:tcW w:w="2253" w:type="dxa"/>
            <w:shd w:val="clear" w:color="auto" w:fill="auto"/>
            <w:vAlign w:val="center"/>
          </w:tcPr>
          <w:p w:rsidR="00D00863" w:rsidRPr="00613499" w:rsidRDefault="00D00863" w:rsidP="004C0162">
            <w:pPr>
              <w:jc w:val="center"/>
              <w:rPr>
                <w:b/>
              </w:rPr>
            </w:pPr>
            <w:r w:rsidRPr="00613499">
              <w:rPr>
                <w:b/>
              </w:rPr>
              <w:t>TVAAS</w:t>
            </w:r>
          </w:p>
        </w:tc>
        <w:tc>
          <w:tcPr>
            <w:tcW w:w="7323" w:type="dxa"/>
            <w:shd w:val="clear" w:color="auto" w:fill="auto"/>
            <w:vAlign w:val="center"/>
          </w:tcPr>
          <w:p w:rsidR="00D6078E" w:rsidRDefault="00D6078E" w:rsidP="00D6078E">
            <w:pPr>
              <w:jc w:val="center"/>
            </w:pPr>
            <w:r>
              <w:t>Math</w:t>
            </w:r>
          </w:p>
          <w:p w:rsidR="00D6078E" w:rsidRDefault="00D6078E" w:rsidP="00D6078E">
            <w:pPr>
              <w:jc w:val="center"/>
            </w:pPr>
            <w:r>
              <w:t>2009 Mean NCE gain 3.5 std error of 1.7</w:t>
            </w:r>
          </w:p>
          <w:p w:rsidR="00D6078E" w:rsidRDefault="00D6078E" w:rsidP="00D6078E">
            <w:pPr>
              <w:jc w:val="center"/>
            </w:pPr>
            <w:r>
              <w:t>2010 Mean NCE gain -2.1 std error of 1.8</w:t>
            </w:r>
          </w:p>
          <w:p w:rsidR="00D6078E" w:rsidRDefault="00D6078E" w:rsidP="00D6078E">
            <w:pPr>
              <w:jc w:val="center"/>
            </w:pPr>
            <w:r>
              <w:t>2011 Mean NCE gain -1.3 std error of 2.1</w:t>
            </w:r>
          </w:p>
          <w:p w:rsidR="00D6078E" w:rsidRDefault="00D6078E" w:rsidP="00D6078E">
            <w:pPr>
              <w:jc w:val="center"/>
            </w:pPr>
            <w:r>
              <w:t>3 Year Average 0.1</w:t>
            </w:r>
          </w:p>
          <w:p w:rsidR="00D6078E" w:rsidRDefault="00D6078E" w:rsidP="00D6078E">
            <w:pPr>
              <w:jc w:val="center"/>
            </w:pPr>
            <w:r>
              <w:t>Reading/LA</w:t>
            </w:r>
          </w:p>
          <w:p w:rsidR="00D6078E" w:rsidRDefault="00D6078E" w:rsidP="00D6078E">
            <w:pPr>
              <w:jc w:val="center"/>
            </w:pPr>
            <w:r>
              <w:t>2009 Mean NCE gain -1.9 std error of 1.6</w:t>
            </w:r>
          </w:p>
          <w:p w:rsidR="00D6078E" w:rsidRDefault="00D6078E" w:rsidP="00D6078E">
            <w:pPr>
              <w:jc w:val="center"/>
            </w:pPr>
            <w:r>
              <w:t>2010 Mean NCE gain -4.7 std error of 1.8</w:t>
            </w:r>
          </w:p>
          <w:p w:rsidR="00D6078E" w:rsidRDefault="00D6078E" w:rsidP="00D6078E">
            <w:pPr>
              <w:jc w:val="center"/>
            </w:pPr>
            <w:r>
              <w:t>2011 Mean NCE gain -.3 std error of 2.0</w:t>
            </w:r>
          </w:p>
          <w:p w:rsidR="00D00863" w:rsidRPr="00613499" w:rsidRDefault="00517FF0" w:rsidP="00517FF0">
            <w:pPr>
              <w:jc w:val="center"/>
            </w:pPr>
            <w:r>
              <w:t>3 Year Average  -2.3</w:t>
            </w:r>
          </w:p>
        </w:tc>
      </w:tr>
      <w:tr w:rsidR="00D00863" w:rsidRPr="00613499" w:rsidTr="00D00863">
        <w:trPr>
          <w:trHeight w:val="1685"/>
          <w:jc w:val="center"/>
        </w:trPr>
        <w:tc>
          <w:tcPr>
            <w:tcW w:w="2253" w:type="dxa"/>
            <w:shd w:val="clear" w:color="auto" w:fill="auto"/>
            <w:vAlign w:val="center"/>
          </w:tcPr>
          <w:p w:rsidR="00D00863" w:rsidRPr="00613499" w:rsidRDefault="00D00863" w:rsidP="004C0162">
            <w:pPr>
              <w:jc w:val="center"/>
              <w:rPr>
                <w:b/>
              </w:rPr>
            </w:pPr>
            <w:r w:rsidRPr="00613499">
              <w:rPr>
                <w:b/>
              </w:rPr>
              <w:t>OTHER:</w:t>
            </w:r>
          </w:p>
        </w:tc>
        <w:tc>
          <w:tcPr>
            <w:tcW w:w="7323" w:type="dxa"/>
            <w:shd w:val="clear" w:color="auto" w:fill="auto"/>
            <w:vAlign w:val="center"/>
          </w:tcPr>
          <w:p w:rsidR="00D6078E" w:rsidRDefault="00D6078E" w:rsidP="00D6078E">
            <w:pPr>
              <w:jc w:val="center"/>
            </w:pPr>
            <w:r>
              <w:t>DEA</w:t>
            </w:r>
          </w:p>
          <w:p w:rsidR="00D6078E" w:rsidRDefault="00D6078E" w:rsidP="00D6078E">
            <w:pPr>
              <w:jc w:val="center"/>
            </w:pPr>
            <w:r>
              <w:t>-  17.02% proficient  in Reading for 3rd and 4th grade</w:t>
            </w:r>
          </w:p>
          <w:p w:rsidR="00D6078E" w:rsidRDefault="00D6078E" w:rsidP="00D6078E">
            <w:pPr>
              <w:jc w:val="center"/>
            </w:pPr>
            <w:r>
              <w:t>-25.53%   proficient in Math for 3rd and 4th grade</w:t>
            </w:r>
          </w:p>
          <w:p w:rsidR="00D6078E" w:rsidRDefault="00D6078E" w:rsidP="00D6078E">
            <w:pPr>
              <w:jc w:val="center"/>
            </w:pPr>
            <w:r>
              <w:t xml:space="preserve"> ESA  2nd Grade - 30.4% proficient in Reading</w:t>
            </w:r>
          </w:p>
          <w:p w:rsidR="00D6078E" w:rsidRDefault="00D6078E" w:rsidP="00D6078E">
            <w:pPr>
              <w:jc w:val="center"/>
            </w:pPr>
            <w:r>
              <w:t xml:space="preserve"> 44.7% proficient in Math  </w:t>
            </w:r>
          </w:p>
          <w:p w:rsidR="00D6078E" w:rsidRDefault="00D6078E" w:rsidP="00D6078E">
            <w:pPr>
              <w:jc w:val="center"/>
            </w:pPr>
            <w:r>
              <w:t>DIBELS</w:t>
            </w:r>
          </w:p>
          <w:p w:rsidR="00D6078E" w:rsidRDefault="00D6078E" w:rsidP="00D6078E">
            <w:pPr>
              <w:jc w:val="center"/>
            </w:pPr>
            <w:r>
              <w:t>Kindergarten-70% at or above benchmark</w:t>
            </w:r>
          </w:p>
          <w:p w:rsidR="00D6078E" w:rsidRDefault="00D6078E" w:rsidP="00D6078E">
            <w:pPr>
              <w:jc w:val="center"/>
            </w:pPr>
            <w:r>
              <w:t>First grade-53% at or above benchmark</w:t>
            </w:r>
          </w:p>
          <w:p w:rsidR="00D6078E" w:rsidRDefault="00D6078E" w:rsidP="00D6078E">
            <w:pPr>
              <w:jc w:val="center"/>
            </w:pPr>
            <w:r>
              <w:t xml:space="preserve">Second grade-27% at or above benchmark </w:t>
            </w:r>
          </w:p>
          <w:p w:rsidR="00D6078E" w:rsidRDefault="00D6078E" w:rsidP="00D6078E">
            <w:pPr>
              <w:jc w:val="center"/>
            </w:pPr>
            <w:r>
              <w:t>Third grade-42% at or above benchmark</w:t>
            </w:r>
          </w:p>
          <w:p w:rsidR="00D00863" w:rsidRPr="00613499" w:rsidRDefault="00D6078E" w:rsidP="00D6078E">
            <w:pPr>
              <w:jc w:val="center"/>
            </w:pPr>
            <w:r>
              <w:t>Fourth grade-12% at or above benchmark</w:t>
            </w:r>
          </w:p>
        </w:tc>
      </w:tr>
    </w:tbl>
    <w:p w:rsidR="00362A64" w:rsidRPr="003742F5" w:rsidRDefault="00362A64" w:rsidP="00362A64"/>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362A64" w:rsidRPr="003742F5" w:rsidTr="00362A64">
        <w:trPr>
          <w:trHeight w:val="656"/>
        </w:trPr>
        <w:tc>
          <w:tcPr>
            <w:tcW w:w="9360" w:type="dxa"/>
            <w:shd w:val="clear" w:color="auto" w:fill="C6D9F1"/>
            <w:vAlign w:val="center"/>
          </w:tcPr>
          <w:p w:rsidR="00362A64" w:rsidRPr="003742F5" w:rsidRDefault="00362A64" w:rsidP="00362A64">
            <w:pPr>
              <w:rPr>
                <w:b/>
                <w:sz w:val="28"/>
                <w:szCs w:val="28"/>
                <w:u w:val="single"/>
              </w:rPr>
            </w:pPr>
            <w:r w:rsidRPr="003742F5">
              <w:rPr>
                <w:b/>
                <w:sz w:val="28"/>
                <w:szCs w:val="28"/>
                <w:u w:val="single"/>
              </w:rPr>
              <w:t xml:space="preserve">Achievement Analysis </w:t>
            </w:r>
          </w:p>
        </w:tc>
      </w:tr>
      <w:tr w:rsidR="00362A64" w:rsidRPr="003742F5" w:rsidTr="00362A64">
        <w:tblPrEx>
          <w:tblLook w:val="04A0"/>
        </w:tblPrEx>
        <w:trPr>
          <w:trHeight w:val="10952"/>
        </w:trPr>
        <w:tc>
          <w:tcPr>
            <w:tcW w:w="9360" w:type="dxa"/>
            <w:shd w:val="clear" w:color="auto" w:fill="auto"/>
          </w:tcPr>
          <w:p w:rsidR="00362A64" w:rsidRPr="003742F5" w:rsidRDefault="00362A64" w:rsidP="00362A64">
            <w:pPr>
              <w:rPr>
                <w:b/>
                <w:u w:val="single"/>
              </w:rPr>
            </w:pPr>
          </w:p>
          <w:p w:rsidR="00362A64" w:rsidRPr="003742F5" w:rsidRDefault="00362A64" w:rsidP="00362A64">
            <w:pPr>
              <w:rPr>
                <w:b/>
              </w:rPr>
            </w:pPr>
            <w:r w:rsidRPr="003742F5">
              <w:rPr>
                <w:b/>
                <w:u w:val="single"/>
              </w:rPr>
              <w:t>Academic Achievement Trends Over the Past Three Years</w:t>
            </w:r>
            <w:r w:rsidRPr="003742F5">
              <w:rPr>
                <w:b/>
              </w:rPr>
              <w:t xml:space="preserve">: </w:t>
            </w:r>
          </w:p>
          <w:p w:rsidR="00362A64" w:rsidRPr="003742F5" w:rsidRDefault="006E4A0A" w:rsidP="00362A64">
            <w:pPr>
              <w:rPr>
                <w:i/>
              </w:rPr>
            </w:pPr>
            <w:r w:rsidRPr="003742F5">
              <w:rPr>
                <w:i/>
              </w:rPr>
              <w:t>(</w:t>
            </w:r>
            <w:r w:rsidR="00E61DDC" w:rsidRPr="003742F5">
              <w:rPr>
                <w:i/>
              </w:rPr>
              <w:t>Brief narrative</w:t>
            </w:r>
            <w:r w:rsidR="00362A64" w:rsidRPr="003742F5">
              <w:rPr>
                <w:i/>
              </w:rPr>
              <w:t xml:space="preserve"> information only. Upload supporting documents.</w:t>
            </w:r>
            <w:r w:rsidRPr="003742F5">
              <w:rPr>
                <w:i/>
              </w:rPr>
              <w:t>)</w:t>
            </w:r>
          </w:p>
          <w:p w:rsidR="00C42B3E" w:rsidRPr="009B2722" w:rsidRDefault="00C42B3E" w:rsidP="00C42B3E">
            <w:r w:rsidRPr="009B2722">
              <w:t xml:space="preserve">KEOS receives periodic performance data from the district’s Central Office Staff or state websites. These reports include standardized TCAP and TCAP MAAS Data, periodic attendance reports, annual mobility rates, annual media center circulation figures, and periodic free/reduced lunch membership. The school is able to research the performance of students on district writing, math, and reading assessments online through Discovery Education, DIBELS Next, </w:t>
            </w:r>
            <w:proofErr w:type="gramStart"/>
            <w:r w:rsidRPr="009B2722">
              <w:t>TCAP</w:t>
            </w:r>
            <w:proofErr w:type="gramEnd"/>
            <w:r w:rsidRPr="009B2722">
              <w:t xml:space="preserve"> CRA and receives these reports from district offices. The district reading benchmark assessments are administered one-to-one to all students at the local school level five times a year. </w:t>
            </w:r>
          </w:p>
          <w:tbl>
            <w:tblPr>
              <w:tblStyle w:val="TableGrid"/>
              <w:tblW w:w="0" w:type="auto"/>
              <w:tblLayout w:type="fixed"/>
              <w:tblLook w:val="04A0"/>
            </w:tblPr>
            <w:tblGrid>
              <w:gridCol w:w="4564"/>
              <w:gridCol w:w="4565"/>
            </w:tblGrid>
            <w:tr w:rsidR="00C42B3E" w:rsidTr="00C42B3E">
              <w:tc>
                <w:tcPr>
                  <w:tcW w:w="4564" w:type="dxa"/>
                </w:tcPr>
                <w:p w:rsidR="00C42B3E" w:rsidRDefault="00C42B3E" w:rsidP="0042082E">
                  <w:pPr>
                    <w:framePr w:hSpace="180" w:wrap="around" w:vAnchor="text" w:hAnchor="margin" w:y="1"/>
                    <w:rPr>
                      <w:b/>
                      <w:u w:val="single"/>
                    </w:rPr>
                  </w:pPr>
                  <w:r>
                    <w:rPr>
                      <w:b/>
                      <w:u w:val="single"/>
                    </w:rPr>
                    <w:t>TVAAS Data</w:t>
                  </w:r>
                </w:p>
              </w:tc>
              <w:tc>
                <w:tcPr>
                  <w:tcW w:w="4565" w:type="dxa"/>
                </w:tcPr>
                <w:p w:rsidR="00C42B3E" w:rsidRDefault="00C42B3E" w:rsidP="0042082E">
                  <w:pPr>
                    <w:framePr w:hSpace="180" w:wrap="around" w:vAnchor="text" w:hAnchor="margin" w:y="1"/>
                    <w:rPr>
                      <w:b/>
                      <w:u w:val="single"/>
                    </w:rPr>
                  </w:pPr>
                </w:p>
              </w:tc>
            </w:tr>
            <w:tr w:rsidR="00C42B3E" w:rsidTr="00C42B3E">
              <w:tc>
                <w:tcPr>
                  <w:tcW w:w="4564" w:type="dxa"/>
                </w:tcPr>
                <w:p w:rsidR="00C42B3E" w:rsidRPr="009B2722" w:rsidRDefault="00C42B3E" w:rsidP="0042082E">
                  <w:pPr>
                    <w:framePr w:hSpace="180" w:wrap="around" w:vAnchor="text" w:hAnchor="margin" w:y="1"/>
                  </w:pPr>
                  <w:r w:rsidRPr="009B2722">
                    <w:t>Math</w:t>
                  </w:r>
                </w:p>
                <w:p w:rsidR="00C42B3E" w:rsidRPr="009B2722" w:rsidRDefault="00C42B3E" w:rsidP="0042082E">
                  <w:pPr>
                    <w:framePr w:hSpace="180" w:wrap="around" w:vAnchor="text" w:hAnchor="margin" w:y="1"/>
                  </w:pPr>
                  <w:r w:rsidRPr="009B2722">
                    <w:t>2009 Mean NCE gain 3.5 std error of 1.7</w:t>
                  </w:r>
                </w:p>
                <w:p w:rsidR="00C42B3E" w:rsidRPr="009B2722" w:rsidRDefault="00C42B3E" w:rsidP="0042082E">
                  <w:pPr>
                    <w:framePr w:hSpace="180" w:wrap="around" w:vAnchor="text" w:hAnchor="margin" w:y="1"/>
                  </w:pPr>
                  <w:r w:rsidRPr="009B2722">
                    <w:t>2010 Mean NCE gain -2.1 std error of 1.8</w:t>
                  </w:r>
                </w:p>
                <w:p w:rsidR="00C42B3E" w:rsidRPr="009B2722" w:rsidRDefault="00C42B3E" w:rsidP="0042082E">
                  <w:pPr>
                    <w:framePr w:hSpace="180" w:wrap="around" w:vAnchor="text" w:hAnchor="margin" w:y="1"/>
                  </w:pPr>
                  <w:r w:rsidRPr="009B2722">
                    <w:t>2011 Mean NCE gain -1.3 std error of 2.1</w:t>
                  </w:r>
                </w:p>
                <w:p w:rsidR="00C42B3E" w:rsidRDefault="00C42B3E" w:rsidP="0042082E">
                  <w:pPr>
                    <w:framePr w:hSpace="180" w:wrap="around" w:vAnchor="text" w:hAnchor="margin" w:y="1"/>
                    <w:rPr>
                      <w:b/>
                      <w:u w:val="single"/>
                    </w:rPr>
                  </w:pPr>
                </w:p>
              </w:tc>
              <w:tc>
                <w:tcPr>
                  <w:tcW w:w="4565" w:type="dxa"/>
                </w:tcPr>
                <w:p w:rsidR="00C42B3E" w:rsidRPr="009B2722" w:rsidRDefault="00C42B3E" w:rsidP="0042082E">
                  <w:pPr>
                    <w:framePr w:hSpace="180" w:wrap="around" w:vAnchor="text" w:hAnchor="margin" w:y="1"/>
                  </w:pPr>
                  <w:r w:rsidRPr="009B2722">
                    <w:t>Reading/LA</w:t>
                  </w:r>
                </w:p>
                <w:p w:rsidR="00C42B3E" w:rsidRPr="009B2722" w:rsidRDefault="00C42B3E" w:rsidP="0042082E">
                  <w:pPr>
                    <w:framePr w:hSpace="180" w:wrap="around" w:vAnchor="text" w:hAnchor="margin" w:y="1"/>
                  </w:pPr>
                  <w:r w:rsidRPr="009B2722">
                    <w:t>2009 Mean NCE gain -1.9 std error of 1.6</w:t>
                  </w:r>
                </w:p>
                <w:p w:rsidR="00C42B3E" w:rsidRPr="009B2722" w:rsidRDefault="00C42B3E" w:rsidP="0042082E">
                  <w:pPr>
                    <w:framePr w:hSpace="180" w:wrap="around" w:vAnchor="text" w:hAnchor="margin" w:y="1"/>
                  </w:pPr>
                  <w:r w:rsidRPr="009B2722">
                    <w:t>2010 Mean NCE gain -4.7 std error of 1.8</w:t>
                  </w:r>
                </w:p>
                <w:p w:rsidR="00C42B3E" w:rsidRPr="009B2722" w:rsidRDefault="00C42B3E" w:rsidP="0042082E">
                  <w:pPr>
                    <w:framePr w:hSpace="180" w:wrap="around" w:vAnchor="text" w:hAnchor="margin" w:y="1"/>
                  </w:pPr>
                  <w:r w:rsidRPr="009B2722">
                    <w:t>2011 Mean NCE gain -.3 std error of 2.0</w:t>
                  </w:r>
                </w:p>
                <w:p w:rsidR="00C42B3E" w:rsidRDefault="00C42B3E" w:rsidP="0042082E">
                  <w:pPr>
                    <w:framePr w:hSpace="180" w:wrap="around" w:vAnchor="text" w:hAnchor="margin" w:y="1"/>
                    <w:rPr>
                      <w:b/>
                      <w:u w:val="single"/>
                    </w:rPr>
                  </w:pPr>
                </w:p>
              </w:tc>
            </w:tr>
            <w:tr w:rsidR="00C42B3E" w:rsidTr="00C42B3E">
              <w:tc>
                <w:tcPr>
                  <w:tcW w:w="4564" w:type="dxa"/>
                </w:tcPr>
                <w:p w:rsidR="00C42B3E" w:rsidRDefault="00C42B3E" w:rsidP="0042082E">
                  <w:pPr>
                    <w:framePr w:hSpace="180" w:wrap="around" w:vAnchor="text" w:hAnchor="margin" w:y="1"/>
                    <w:rPr>
                      <w:b/>
                      <w:u w:val="single"/>
                    </w:rPr>
                  </w:pPr>
                  <w:r>
                    <w:rPr>
                      <w:b/>
                      <w:u w:val="single"/>
                    </w:rPr>
                    <w:t>DEA</w:t>
                  </w:r>
                </w:p>
              </w:tc>
              <w:tc>
                <w:tcPr>
                  <w:tcW w:w="4565" w:type="dxa"/>
                </w:tcPr>
                <w:p w:rsidR="00C42B3E" w:rsidRDefault="00C42B3E" w:rsidP="0042082E">
                  <w:pPr>
                    <w:framePr w:hSpace="180" w:wrap="around" w:vAnchor="text" w:hAnchor="margin" w:y="1"/>
                    <w:rPr>
                      <w:b/>
                      <w:u w:val="single"/>
                    </w:rPr>
                  </w:pPr>
                  <w:r>
                    <w:rPr>
                      <w:b/>
                      <w:u w:val="single"/>
                    </w:rPr>
                    <w:t>DIBELS</w:t>
                  </w:r>
                </w:p>
              </w:tc>
            </w:tr>
            <w:tr w:rsidR="00C42B3E" w:rsidTr="00C42B3E">
              <w:tc>
                <w:tcPr>
                  <w:tcW w:w="4564" w:type="dxa"/>
                </w:tcPr>
                <w:p w:rsidR="00C42B3E" w:rsidRPr="009B2722" w:rsidRDefault="00C42B3E" w:rsidP="0042082E">
                  <w:pPr>
                    <w:framePr w:hSpace="180" w:wrap="around" w:vAnchor="text" w:hAnchor="margin" w:y="1"/>
                  </w:pPr>
                  <w:r w:rsidRPr="009B2722">
                    <w:t>proficient 19.73% in Reading for 3rd and 4th grade</w:t>
                  </w:r>
                </w:p>
                <w:p w:rsidR="00C42B3E" w:rsidRPr="009B2722" w:rsidRDefault="00C42B3E" w:rsidP="0042082E">
                  <w:pPr>
                    <w:framePr w:hSpace="180" w:wrap="around" w:vAnchor="text" w:hAnchor="margin" w:y="1"/>
                  </w:pPr>
                  <w:r w:rsidRPr="009B2722">
                    <w:t>-proficient 22.57 in Math for 3rd and 4th grade</w:t>
                  </w:r>
                </w:p>
                <w:p w:rsidR="00C42B3E" w:rsidRPr="009B2722" w:rsidRDefault="00C42B3E" w:rsidP="0042082E">
                  <w:pPr>
                    <w:framePr w:hSpace="180" w:wrap="around" w:vAnchor="text" w:hAnchor="margin" w:y="1"/>
                  </w:pPr>
                  <w:r w:rsidRPr="009B2722">
                    <w:t>2nd grade-proficient 30.4% in Reading</w:t>
                  </w:r>
                </w:p>
                <w:p w:rsidR="00C42B3E" w:rsidRPr="009B2722" w:rsidRDefault="00C42B3E" w:rsidP="0042082E">
                  <w:pPr>
                    <w:framePr w:hSpace="180" w:wrap="around" w:vAnchor="text" w:hAnchor="margin" w:y="1"/>
                  </w:pPr>
                  <w:r w:rsidRPr="009B2722">
                    <w:t xml:space="preserve">-proficient 44.7% in Math  </w:t>
                  </w:r>
                </w:p>
                <w:p w:rsidR="00C42B3E" w:rsidRDefault="00C42B3E" w:rsidP="0042082E">
                  <w:pPr>
                    <w:framePr w:hSpace="180" w:wrap="around" w:vAnchor="text" w:hAnchor="margin" w:y="1"/>
                    <w:rPr>
                      <w:b/>
                      <w:u w:val="single"/>
                    </w:rPr>
                  </w:pPr>
                </w:p>
              </w:tc>
              <w:tc>
                <w:tcPr>
                  <w:tcW w:w="4565" w:type="dxa"/>
                </w:tcPr>
                <w:p w:rsidR="00C42B3E" w:rsidRPr="009B2722" w:rsidRDefault="00C42B3E" w:rsidP="0042082E">
                  <w:pPr>
                    <w:framePr w:hSpace="180" w:wrap="around" w:vAnchor="text" w:hAnchor="margin" w:y="1"/>
                  </w:pPr>
                  <w:r w:rsidRPr="009B2722">
                    <w:t>Kindergarten-70% at or above benchmark</w:t>
                  </w:r>
                </w:p>
                <w:p w:rsidR="00C42B3E" w:rsidRPr="009B2722" w:rsidRDefault="00C42B3E" w:rsidP="0042082E">
                  <w:pPr>
                    <w:framePr w:hSpace="180" w:wrap="around" w:vAnchor="text" w:hAnchor="margin" w:y="1"/>
                  </w:pPr>
                  <w:r w:rsidRPr="009B2722">
                    <w:t>First grade-53% at or above benchmark</w:t>
                  </w:r>
                </w:p>
                <w:p w:rsidR="00C42B3E" w:rsidRPr="009B2722" w:rsidRDefault="00C42B3E" w:rsidP="0042082E">
                  <w:pPr>
                    <w:framePr w:hSpace="180" w:wrap="around" w:vAnchor="text" w:hAnchor="margin" w:y="1"/>
                  </w:pPr>
                  <w:r w:rsidRPr="009B2722">
                    <w:t xml:space="preserve">Second grade-27% at or above benchmark </w:t>
                  </w:r>
                </w:p>
                <w:p w:rsidR="00C42B3E" w:rsidRPr="009B2722" w:rsidRDefault="00C42B3E" w:rsidP="0042082E">
                  <w:pPr>
                    <w:framePr w:hSpace="180" w:wrap="around" w:vAnchor="text" w:hAnchor="margin" w:y="1"/>
                  </w:pPr>
                  <w:r w:rsidRPr="009B2722">
                    <w:t>Third grade-42% at or above benchmark</w:t>
                  </w:r>
                </w:p>
                <w:p w:rsidR="00C42B3E" w:rsidRPr="00613499" w:rsidRDefault="00C42B3E" w:rsidP="0042082E">
                  <w:pPr>
                    <w:framePr w:hSpace="180" w:wrap="around" w:vAnchor="text" w:hAnchor="margin" w:y="1"/>
                  </w:pPr>
                  <w:r w:rsidRPr="00613499">
                    <w:t>Fourth grade-12% at or above benchmark</w:t>
                  </w:r>
                </w:p>
                <w:p w:rsidR="00C42B3E" w:rsidRDefault="00C42B3E" w:rsidP="0042082E">
                  <w:pPr>
                    <w:framePr w:hSpace="180" w:wrap="around" w:vAnchor="text" w:hAnchor="margin" w:y="1"/>
                    <w:rPr>
                      <w:b/>
                      <w:u w:val="single"/>
                    </w:rPr>
                  </w:pPr>
                </w:p>
              </w:tc>
            </w:tr>
            <w:tr w:rsidR="00C42B3E" w:rsidTr="00C42B3E">
              <w:tc>
                <w:tcPr>
                  <w:tcW w:w="4564" w:type="dxa"/>
                </w:tcPr>
                <w:p w:rsidR="00C42B3E" w:rsidRDefault="00C42B3E" w:rsidP="0042082E">
                  <w:pPr>
                    <w:framePr w:hSpace="180" w:wrap="around" w:vAnchor="text" w:hAnchor="margin" w:y="1"/>
                    <w:rPr>
                      <w:b/>
                      <w:u w:val="single"/>
                    </w:rPr>
                  </w:pPr>
                </w:p>
              </w:tc>
              <w:tc>
                <w:tcPr>
                  <w:tcW w:w="4565" w:type="dxa"/>
                </w:tcPr>
                <w:p w:rsidR="00C42B3E" w:rsidRDefault="00C42B3E" w:rsidP="0042082E">
                  <w:pPr>
                    <w:framePr w:hSpace="180" w:wrap="around" w:vAnchor="text" w:hAnchor="margin" w:y="1"/>
                    <w:rPr>
                      <w:b/>
                      <w:u w:val="single"/>
                    </w:rPr>
                  </w:pPr>
                </w:p>
              </w:tc>
            </w:tr>
          </w:tbl>
          <w:p w:rsidR="00362A64" w:rsidRPr="003742F5" w:rsidRDefault="00362A64" w:rsidP="00362A64">
            <w:pPr>
              <w:rPr>
                <w:b/>
                <w:u w:val="single"/>
              </w:rPr>
            </w:pPr>
          </w:p>
          <w:p w:rsidR="00362A64" w:rsidRPr="003742F5" w:rsidRDefault="00362A64" w:rsidP="00362A64">
            <w:pPr>
              <w:rPr>
                <w:b/>
                <w:u w:val="single"/>
              </w:rPr>
            </w:pPr>
            <w:r w:rsidRPr="003742F5">
              <w:rPr>
                <w:b/>
                <w:u w:val="single"/>
              </w:rPr>
              <w:t>Synthesis of Current Achievement Data for Action Planning</w:t>
            </w:r>
          </w:p>
          <w:p w:rsidR="00362A64" w:rsidRPr="003742F5" w:rsidRDefault="006E4A0A" w:rsidP="00362A64">
            <w:pPr>
              <w:rPr>
                <w:i/>
              </w:rPr>
            </w:pPr>
            <w:r w:rsidRPr="003742F5">
              <w:rPr>
                <w:i/>
              </w:rPr>
              <w:t>(</w:t>
            </w:r>
            <w:r w:rsidR="00E61DDC" w:rsidRPr="003742F5">
              <w:rPr>
                <w:i/>
              </w:rPr>
              <w:t>Brief narrative</w:t>
            </w:r>
            <w:r w:rsidR="00362A64" w:rsidRPr="003742F5">
              <w:rPr>
                <w:i/>
              </w:rPr>
              <w:t xml:space="preserve"> information only. Upload supporting documents.</w:t>
            </w:r>
            <w:r w:rsidRPr="003742F5">
              <w:rPr>
                <w:i/>
              </w:rPr>
              <w:t>)</w:t>
            </w:r>
          </w:p>
          <w:p w:rsidR="00C42B3E" w:rsidRPr="009B2722" w:rsidRDefault="00C42B3E" w:rsidP="00C42B3E">
            <w:pPr>
              <w:rPr>
                <w:noProof/>
              </w:rPr>
            </w:pPr>
            <w:r w:rsidRPr="009B2722">
              <w:rPr>
                <w:noProof/>
              </w:rPr>
              <w:t>Students need systematic explcit instruction in Reading/LA to increase number of  proficient or Advanced on state standardized tests</w:t>
            </w:r>
          </w:p>
          <w:p w:rsidR="00C42B3E" w:rsidRPr="009B2722" w:rsidRDefault="00C42B3E" w:rsidP="00C42B3E">
            <w:pPr>
              <w:rPr>
                <w:noProof/>
              </w:rPr>
            </w:pPr>
            <w:r w:rsidRPr="009B2722">
              <w:rPr>
                <w:noProof/>
              </w:rPr>
              <w:t>- Students need systematic explcit instruction in Math to increase number of  proficient or Advanced on state standardized tests</w:t>
            </w:r>
          </w:p>
          <w:p w:rsidR="00362A64" w:rsidRPr="003742F5" w:rsidRDefault="00C42B3E" w:rsidP="00517FF0">
            <w:r w:rsidRPr="009B2722">
              <w:rPr>
                <w:noProof/>
              </w:rPr>
              <w:t>- Teachers will plan, colloabarate, and excute lessons</w:t>
            </w:r>
            <w:r w:rsidR="00517FF0">
              <w:rPr>
                <w:noProof/>
              </w:rPr>
              <w:t xml:space="preserve"> with fidelity and consistency.</w:t>
            </w:r>
          </w:p>
        </w:tc>
      </w:tr>
    </w:tbl>
    <w:p w:rsidR="00362A64" w:rsidRPr="003742F5" w:rsidRDefault="00362A64" w:rsidP="00362A64"/>
    <w:p w:rsidR="00362A64" w:rsidRDefault="00362A64" w:rsidP="00362A64"/>
    <w:p w:rsidR="00C42B3E" w:rsidRPr="003742F5" w:rsidRDefault="00C42B3E" w:rsidP="00362A64"/>
    <w:tbl>
      <w:tblPr>
        <w:tblpPr w:leftFromText="180" w:rightFromText="180" w:vertAnchor="text" w:horzAnchor="margin" w:tblpXSpec="center" w:tblpY="21"/>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5"/>
      </w:tblGrid>
      <w:tr w:rsidR="00362A64" w:rsidRPr="003742F5" w:rsidTr="00C42B3E">
        <w:trPr>
          <w:trHeight w:val="190"/>
          <w:tblHeader/>
        </w:trPr>
        <w:tc>
          <w:tcPr>
            <w:tcW w:w="9825" w:type="dxa"/>
            <w:shd w:val="clear" w:color="auto" w:fill="C6D9F1"/>
            <w:vAlign w:val="center"/>
          </w:tcPr>
          <w:p w:rsidR="00362A64" w:rsidRPr="003742F5" w:rsidRDefault="00362A64" w:rsidP="00822C2D">
            <w:pPr>
              <w:rPr>
                <w:b/>
                <w:sz w:val="28"/>
                <w:szCs w:val="28"/>
                <w:u w:val="single"/>
              </w:rPr>
            </w:pPr>
            <w:r w:rsidRPr="003742F5">
              <w:rPr>
                <w:b/>
                <w:sz w:val="28"/>
                <w:szCs w:val="28"/>
                <w:u w:val="single"/>
              </w:rPr>
              <w:lastRenderedPageBreak/>
              <w:t>Gap Closure</w:t>
            </w:r>
          </w:p>
        </w:tc>
      </w:tr>
      <w:tr w:rsidR="00362A64" w:rsidRPr="003742F5" w:rsidTr="00C42B3E">
        <w:trPr>
          <w:trHeight w:val="3216"/>
        </w:trPr>
        <w:tc>
          <w:tcPr>
            <w:tcW w:w="9825" w:type="dxa"/>
          </w:tcPr>
          <w:p w:rsidR="00362A64" w:rsidRPr="003742F5" w:rsidRDefault="00362A64" w:rsidP="00822C2D">
            <w:pPr>
              <w:pStyle w:val="ListParagraph"/>
              <w:ind w:left="0"/>
              <w:rPr>
                <w:b/>
                <w:u w:val="single"/>
              </w:rPr>
            </w:pPr>
            <w:r w:rsidRPr="003742F5">
              <w:rPr>
                <w:b/>
                <w:u w:val="single"/>
              </w:rPr>
              <w:t xml:space="preserve"> </w:t>
            </w:r>
          </w:p>
          <w:p w:rsidR="00362A64" w:rsidRPr="003742F5" w:rsidRDefault="00362A64" w:rsidP="00822C2D">
            <w:pPr>
              <w:pStyle w:val="ListParagraph"/>
              <w:ind w:left="0"/>
              <w:rPr>
                <w:b/>
                <w:u w:val="single"/>
              </w:rPr>
            </w:pPr>
            <w:r w:rsidRPr="003742F5">
              <w:rPr>
                <w:b/>
                <w:u w:val="single"/>
              </w:rPr>
              <w:t>Synthesis of Current Gap Analysis for Action Planning</w:t>
            </w:r>
          </w:p>
          <w:p w:rsidR="00362A64" w:rsidRPr="003742F5" w:rsidRDefault="006E4A0A" w:rsidP="00822C2D">
            <w:pPr>
              <w:rPr>
                <w:i/>
              </w:rPr>
            </w:pPr>
            <w:r w:rsidRPr="003742F5">
              <w:rPr>
                <w:i/>
              </w:rPr>
              <w:t>(</w:t>
            </w:r>
            <w:r w:rsidR="00E61DDC" w:rsidRPr="003742F5">
              <w:rPr>
                <w:i/>
              </w:rPr>
              <w:t>Brief narrative</w:t>
            </w:r>
            <w:r w:rsidR="00362A64" w:rsidRPr="003742F5">
              <w:rPr>
                <w:i/>
              </w:rPr>
              <w:t xml:space="preserve"> information only. Upload supporting documents.</w:t>
            </w:r>
            <w:r w:rsidRPr="003742F5">
              <w:rPr>
                <w:i/>
              </w:rPr>
              <w:t>)</w:t>
            </w:r>
          </w:p>
          <w:p w:rsidR="00517FF0" w:rsidRDefault="00517FF0" w:rsidP="00517FF0">
            <w:pPr>
              <w:rPr>
                <w:noProof/>
              </w:rPr>
            </w:pPr>
            <w:r>
              <w:t xml:space="preserve">-  </w:t>
            </w:r>
            <w:r>
              <w:rPr>
                <w:noProof/>
              </w:rPr>
              <w:t xml:space="preserve">2012 Gap reduction target  is 2.8% for all students  in Math and 0.4% in Reading . This is our racial ethnic subgroup versus all.   </w:t>
            </w:r>
          </w:p>
          <w:p w:rsidR="00362A64" w:rsidRPr="003742F5" w:rsidRDefault="00362A64" w:rsidP="00822C2D">
            <w:pPr>
              <w:pStyle w:val="ListParagraph"/>
              <w:ind w:left="0"/>
            </w:pPr>
          </w:p>
        </w:tc>
      </w:tr>
    </w:tbl>
    <w:p w:rsidR="00362A64" w:rsidRPr="003742F5" w:rsidRDefault="00362A64" w:rsidP="00362A64"/>
    <w:tbl>
      <w:tblPr>
        <w:tblW w:w="9810"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0"/>
      </w:tblGrid>
      <w:tr w:rsidR="00362A64" w:rsidRPr="003742F5" w:rsidTr="00822C2D">
        <w:trPr>
          <w:trHeight w:val="557"/>
          <w:tblHeader/>
          <w:jc w:val="center"/>
        </w:trPr>
        <w:tc>
          <w:tcPr>
            <w:tcW w:w="9810" w:type="dxa"/>
            <w:shd w:val="clear" w:color="auto" w:fill="C6D9F1"/>
            <w:vAlign w:val="center"/>
          </w:tcPr>
          <w:p w:rsidR="00362A64" w:rsidRPr="003742F5" w:rsidRDefault="00362A64" w:rsidP="00822C2D">
            <w:pPr>
              <w:rPr>
                <w:b/>
                <w:sz w:val="28"/>
                <w:szCs w:val="28"/>
                <w:u w:val="single"/>
              </w:rPr>
            </w:pPr>
            <w:r w:rsidRPr="003742F5">
              <w:rPr>
                <w:b/>
                <w:sz w:val="28"/>
                <w:szCs w:val="28"/>
                <w:u w:val="single"/>
              </w:rPr>
              <w:t>School-wide Focus</w:t>
            </w:r>
          </w:p>
        </w:tc>
      </w:tr>
      <w:tr w:rsidR="00362A64" w:rsidRPr="003742F5" w:rsidTr="00822C2D">
        <w:trPr>
          <w:trHeight w:val="1070"/>
          <w:jc w:val="center"/>
        </w:trPr>
        <w:tc>
          <w:tcPr>
            <w:tcW w:w="9810" w:type="dxa"/>
          </w:tcPr>
          <w:p w:rsidR="00517FF0" w:rsidRDefault="00517FF0" w:rsidP="00517FF0">
            <w:pPr>
              <w:pStyle w:val="ListParagraph"/>
              <w:ind w:left="0"/>
            </w:pPr>
            <w:r>
              <w:t xml:space="preserve">Reading/LA </w:t>
            </w:r>
          </w:p>
          <w:p w:rsidR="00517FF0" w:rsidRDefault="00517FF0" w:rsidP="00517FF0">
            <w:pPr>
              <w:pStyle w:val="ListParagraph"/>
              <w:ind w:left="0"/>
            </w:pPr>
            <w:r>
              <w:t>-Balanced Literacy with focus on the Big Five:</w:t>
            </w:r>
          </w:p>
          <w:p w:rsidR="00517FF0" w:rsidRDefault="00517FF0" w:rsidP="00517FF0">
            <w:pPr>
              <w:pStyle w:val="ListParagraph"/>
              <w:ind w:left="0"/>
            </w:pPr>
            <w:r>
              <w:t>phonemic awareness, phonics, vocabulary, comprehension, and fluency</w:t>
            </w:r>
          </w:p>
          <w:p w:rsidR="00517FF0" w:rsidRDefault="00517FF0" w:rsidP="00517FF0">
            <w:pPr>
              <w:pStyle w:val="ListParagraph"/>
              <w:ind w:left="0"/>
            </w:pPr>
            <w:r>
              <w:t>-Writing</w:t>
            </w:r>
          </w:p>
          <w:p w:rsidR="00517FF0" w:rsidRDefault="00517FF0" w:rsidP="00517FF0">
            <w:pPr>
              <w:pStyle w:val="ListParagraph"/>
              <w:ind w:left="0"/>
            </w:pPr>
            <w:r>
              <w:t>-Based on DEA data ,emphasis on language and vocabulary, information text, and writing and research</w:t>
            </w:r>
          </w:p>
          <w:p w:rsidR="00517FF0" w:rsidRDefault="00517FF0" w:rsidP="00517FF0">
            <w:pPr>
              <w:pStyle w:val="ListParagraph"/>
              <w:ind w:left="0"/>
            </w:pPr>
          </w:p>
          <w:p w:rsidR="00517FF0" w:rsidRDefault="00517FF0" w:rsidP="00517FF0">
            <w:pPr>
              <w:pStyle w:val="ListParagraph"/>
              <w:ind w:left="0"/>
            </w:pPr>
            <w:r>
              <w:t>Math</w:t>
            </w:r>
          </w:p>
          <w:p w:rsidR="00517FF0" w:rsidRDefault="00517FF0" w:rsidP="00517FF0">
            <w:pPr>
              <w:pStyle w:val="ListParagraph"/>
              <w:ind w:left="0"/>
            </w:pPr>
            <w:r>
              <w:t xml:space="preserve">-Balanced Math </w:t>
            </w:r>
          </w:p>
          <w:p w:rsidR="00517FF0" w:rsidRDefault="00517FF0" w:rsidP="00517FF0">
            <w:pPr>
              <w:pStyle w:val="ListParagraph"/>
              <w:ind w:left="0"/>
            </w:pPr>
            <w:r>
              <w:t>Review, Mental Math, Concept Lesson, Closure</w:t>
            </w:r>
          </w:p>
          <w:p w:rsidR="00517FF0" w:rsidRDefault="00517FF0" w:rsidP="00517FF0">
            <w:pPr>
              <w:pStyle w:val="ListParagraph"/>
              <w:ind w:left="0"/>
            </w:pPr>
            <w:r>
              <w:t>-Based on DEA data, emphasis on math processes and geometry and measurement</w:t>
            </w:r>
          </w:p>
          <w:p w:rsidR="00517FF0" w:rsidRDefault="00517FF0" w:rsidP="00517FF0">
            <w:pPr>
              <w:pStyle w:val="ListParagraph"/>
              <w:ind w:left="0"/>
            </w:pPr>
          </w:p>
          <w:p w:rsidR="00517FF0" w:rsidRDefault="00517FF0" w:rsidP="00517FF0">
            <w:pPr>
              <w:pStyle w:val="ListParagraph"/>
              <w:ind w:left="0"/>
            </w:pPr>
            <w:r>
              <w:t>School Culture</w:t>
            </w:r>
          </w:p>
          <w:p w:rsidR="00517FF0" w:rsidRDefault="00517FF0" w:rsidP="00517FF0">
            <w:pPr>
              <w:pStyle w:val="ListParagraph"/>
              <w:ind w:left="0"/>
            </w:pPr>
            <w:r>
              <w:t>-Attendance</w:t>
            </w:r>
          </w:p>
          <w:p w:rsidR="00517FF0" w:rsidRDefault="00517FF0" w:rsidP="00517FF0">
            <w:pPr>
              <w:pStyle w:val="ListParagraph"/>
              <w:ind w:left="0"/>
            </w:pPr>
            <w:r>
              <w:t>-Behavior</w:t>
            </w:r>
          </w:p>
          <w:p w:rsidR="00517FF0" w:rsidRDefault="00517FF0" w:rsidP="00517FF0">
            <w:pPr>
              <w:pStyle w:val="ListParagraph"/>
              <w:ind w:left="0"/>
            </w:pPr>
            <w:r>
              <w:t>-School Leadership</w:t>
            </w:r>
          </w:p>
          <w:p w:rsidR="00362A64" w:rsidRDefault="00362A64" w:rsidP="00822C2D">
            <w:pPr>
              <w:pStyle w:val="ListParagraph"/>
              <w:rPr>
                <w:b/>
              </w:rPr>
            </w:pPr>
          </w:p>
          <w:p w:rsidR="00956929" w:rsidRDefault="00956929" w:rsidP="00822C2D">
            <w:pPr>
              <w:pStyle w:val="ListParagraph"/>
              <w:rPr>
                <w:b/>
              </w:rPr>
            </w:pPr>
          </w:p>
          <w:p w:rsidR="00956929" w:rsidRDefault="00956929" w:rsidP="00822C2D">
            <w:pPr>
              <w:pStyle w:val="ListParagraph"/>
              <w:rPr>
                <w:b/>
              </w:rPr>
            </w:pPr>
          </w:p>
          <w:p w:rsidR="00956929" w:rsidRDefault="00956929" w:rsidP="00822C2D">
            <w:pPr>
              <w:pStyle w:val="ListParagraph"/>
              <w:rPr>
                <w:b/>
              </w:rPr>
            </w:pPr>
          </w:p>
          <w:p w:rsidR="00956929" w:rsidRDefault="00956929" w:rsidP="00822C2D">
            <w:pPr>
              <w:pStyle w:val="ListParagraph"/>
              <w:rPr>
                <w:b/>
              </w:rPr>
            </w:pPr>
          </w:p>
          <w:p w:rsidR="00956929" w:rsidRDefault="00956929" w:rsidP="00822C2D">
            <w:pPr>
              <w:pStyle w:val="ListParagraph"/>
              <w:rPr>
                <w:b/>
              </w:rPr>
            </w:pPr>
          </w:p>
          <w:p w:rsidR="00956929" w:rsidRDefault="00956929" w:rsidP="00822C2D">
            <w:pPr>
              <w:pStyle w:val="ListParagraph"/>
              <w:rPr>
                <w:b/>
              </w:rPr>
            </w:pPr>
          </w:p>
          <w:p w:rsidR="00956929" w:rsidRDefault="00956929" w:rsidP="00822C2D">
            <w:pPr>
              <w:pStyle w:val="ListParagraph"/>
              <w:rPr>
                <w:b/>
              </w:rPr>
            </w:pPr>
          </w:p>
          <w:p w:rsidR="00956929" w:rsidRDefault="00956929" w:rsidP="00822C2D">
            <w:pPr>
              <w:pStyle w:val="ListParagraph"/>
              <w:rPr>
                <w:b/>
              </w:rPr>
            </w:pPr>
          </w:p>
          <w:p w:rsidR="00956929" w:rsidRDefault="00956929" w:rsidP="00822C2D">
            <w:pPr>
              <w:pStyle w:val="ListParagraph"/>
              <w:rPr>
                <w:b/>
              </w:rPr>
            </w:pPr>
          </w:p>
          <w:p w:rsidR="00956929" w:rsidRDefault="00956929" w:rsidP="00822C2D">
            <w:pPr>
              <w:pStyle w:val="ListParagraph"/>
              <w:rPr>
                <w:b/>
              </w:rPr>
            </w:pPr>
          </w:p>
          <w:p w:rsidR="00956929" w:rsidRDefault="00956929" w:rsidP="00822C2D">
            <w:pPr>
              <w:pStyle w:val="ListParagraph"/>
              <w:rPr>
                <w:b/>
              </w:rPr>
            </w:pPr>
          </w:p>
          <w:p w:rsidR="00956929" w:rsidRPr="003742F5" w:rsidRDefault="00956929" w:rsidP="00822C2D">
            <w:pPr>
              <w:pStyle w:val="ListParagraph"/>
              <w:rPr>
                <w:b/>
              </w:rPr>
            </w:pPr>
          </w:p>
        </w:tc>
      </w:tr>
    </w:tbl>
    <w:p w:rsidR="00362A64" w:rsidRPr="003742F5" w:rsidRDefault="00362A64" w:rsidP="00362A64"/>
    <w:tbl>
      <w:tblPr>
        <w:tblW w:w="9772" w:type="dxa"/>
        <w:jc w:val="center"/>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72"/>
      </w:tblGrid>
      <w:tr w:rsidR="00362A64" w:rsidRPr="003742F5" w:rsidTr="00C42B3E">
        <w:trPr>
          <w:trHeight w:val="350"/>
          <w:tblHeader/>
          <w:jc w:val="center"/>
        </w:trPr>
        <w:tc>
          <w:tcPr>
            <w:tcW w:w="9772" w:type="dxa"/>
            <w:shd w:val="clear" w:color="auto" w:fill="C6D9F1"/>
            <w:vAlign w:val="center"/>
          </w:tcPr>
          <w:p w:rsidR="00362A64" w:rsidRPr="003742F5" w:rsidRDefault="00362A64" w:rsidP="00822C2D">
            <w:pPr>
              <w:rPr>
                <w:b/>
                <w:sz w:val="28"/>
                <w:szCs w:val="28"/>
                <w:u w:val="single"/>
              </w:rPr>
            </w:pPr>
            <w:r w:rsidRPr="003742F5">
              <w:rPr>
                <w:b/>
                <w:sz w:val="28"/>
                <w:szCs w:val="28"/>
                <w:u w:val="single"/>
              </w:rPr>
              <w:lastRenderedPageBreak/>
              <w:t>Key Strategies for School-wide Focus</w:t>
            </w:r>
          </w:p>
        </w:tc>
      </w:tr>
      <w:tr w:rsidR="00362A64" w:rsidRPr="003742F5" w:rsidTr="00C42B3E">
        <w:trPr>
          <w:trHeight w:val="1848"/>
          <w:jc w:val="center"/>
        </w:trPr>
        <w:tc>
          <w:tcPr>
            <w:tcW w:w="9772" w:type="dxa"/>
          </w:tcPr>
          <w:p w:rsidR="00517FF0" w:rsidRDefault="00517FF0" w:rsidP="00517FF0">
            <w:pPr>
              <w:pStyle w:val="ListParagraph"/>
              <w:ind w:left="0"/>
              <w:rPr>
                <w:noProof/>
              </w:rPr>
            </w:pPr>
            <w:r>
              <w:t>Our Key strategies for KEOS for 2012-2013 school year are:</w:t>
            </w:r>
          </w:p>
          <w:p w:rsidR="00517FF0" w:rsidRDefault="00517FF0" w:rsidP="00517FF0">
            <w:pPr>
              <w:pStyle w:val="ListParagraph"/>
              <w:ind w:left="0"/>
              <w:rPr>
                <w:noProof/>
              </w:rPr>
            </w:pPr>
            <w:r>
              <w:rPr>
                <w:noProof/>
              </w:rPr>
              <w:t>-Thinking Maps</w:t>
            </w:r>
          </w:p>
          <w:p w:rsidR="00517FF0" w:rsidRDefault="00517FF0" w:rsidP="00517FF0">
            <w:pPr>
              <w:pStyle w:val="ListParagraph"/>
              <w:ind w:left="0"/>
              <w:rPr>
                <w:noProof/>
              </w:rPr>
            </w:pPr>
            <w:r>
              <w:rPr>
                <w:noProof/>
              </w:rPr>
              <w:t>-Morning Meetings</w:t>
            </w:r>
          </w:p>
          <w:p w:rsidR="00517FF0" w:rsidRDefault="00517FF0" w:rsidP="00517FF0">
            <w:pPr>
              <w:pStyle w:val="ListParagraph"/>
              <w:ind w:left="0"/>
              <w:rPr>
                <w:noProof/>
              </w:rPr>
            </w:pPr>
            <w:r>
              <w:rPr>
                <w:noProof/>
              </w:rPr>
              <w:t>-Kagan Strategies</w:t>
            </w:r>
          </w:p>
          <w:p w:rsidR="00517FF0" w:rsidRDefault="00517FF0" w:rsidP="00517FF0">
            <w:pPr>
              <w:pStyle w:val="ListParagraph"/>
              <w:ind w:left="0"/>
              <w:rPr>
                <w:noProof/>
              </w:rPr>
            </w:pPr>
            <w:r>
              <w:rPr>
                <w:noProof/>
              </w:rPr>
              <w:t>-Differentiated Instruction</w:t>
            </w:r>
          </w:p>
          <w:p w:rsidR="00517FF0" w:rsidRDefault="00517FF0" w:rsidP="00517FF0">
            <w:pPr>
              <w:pStyle w:val="ListParagraph"/>
              <w:ind w:left="0"/>
              <w:rPr>
                <w:noProof/>
              </w:rPr>
            </w:pPr>
            <w:r>
              <w:rPr>
                <w:noProof/>
              </w:rPr>
              <w:t>-Inclusion</w:t>
            </w:r>
          </w:p>
          <w:p w:rsidR="00517FF0" w:rsidRDefault="00517FF0" w:rsidP="00517FF0">
            <w:pPr>
              <w:pStyle w:val="ListParagraph"/>
              <w:ind w:left="0"/>
              <w:rPr>
                <w:noProof/>
              </w:rPr>
            </w:pPr>
            <w:r>
              <w:rPr>
                <w:noProof/>
              </w:rPr>
              <w:t>-Increased use of informational texts</w:t>
            </w:r>
          </w:p>
          <w:p w:rsidR="00517FF0" w:rsidRDefault="00517FF0" w:rsidP="00517FF0">
            <w:pPr>
              <w:pStyle w:val="ListParagraph"/>
              <w:ind w:left="0"/>
              <w:rPr>
                <w:noProof/>
              </w:rPr>
            </w:pPr>
            <w:r>
              <w:rPr>
                <w:noProof/>
              </w:rPr>
              <w:t>-Intervention with progress monitoring</w:t>
            </w:r>
          </w:p>
          <w:p w:rsidR="00517FF0" w:rsidRDefault="00517FF0" w:rsidP="00517FF0">
            <w:pPr>
              <w:pStyle w:val="ListParagraph"/>
              <w:ind w:left="0"/>
              <w:rPr>
                <w:noProof/>
              </w:rPr>
            </w:pPr>
            <w:r>
              <w:rPr>
                <w:noProof/>
              </w:rPr>
              <w:t>-Data-driven instruction based on high quality, teacher-created formative assessments</w:t>
            </w:r>
          </w:p>
          <w:p w:rsidR="00517FF0" w:rsidRDefault="00517FF0" w:rsidP="00517FF0">
            <w:pPr>
              <w:pStyle w:val="ListParagraph"/>
              <w:ind w:left="0"/>
              <w:rPr>
                <w:noProof/>
              </w:rPr>
            </w:pPr>
            <w:r>
              <w:rPr>
                <w:noProof/>
              </w:rPr>
              <w:t>-Implementation of SWPBS  strategies that are  consistent and done with fidelity</w:t>
            </w:r>
          </w:p>
          <w:p w:rsidR="00517FF0" w:rsidRDefault="00517FF0" w:rsidP="00517FF0">
            <w:pPr>
              <w:pStyle w:val="ListParagraph"/>
              <w:ind w:left="0"/>
            </w:pPr>
            <w:r>
              <w:t>-Professional Learning Communities</w:t>
            </w:r>
          </w:p>
          <w:p w:rsidR="00517FF0" w:rsidRDefault="00517FF0" w:rsidP="00517FF0">
            <w:pPr>
              <w:pStyle w:val="ListParagraph"/>
              <w:ind w:left="0"/>
            </w:pPr>
            <w:r>
              <w:t>-Communities in School/Promise Neighborhood (Increase parental support)</w:t>
            </w:r>
          </w:p>
          <w:p w:rsidR="00517FF0" w:rsidRDefault="00517FF0" w:rsidP="00517FF0">
            <w:pPr>
              <w:pStyle w:val="ListParagraph"/>
              <w:ind w:left="0"/>
            </w:pPr>
            <w:r>
              <w:t>-Call out system to improve attendance</w:t>
            </w:r>
          </w:p>
          <w:p w:rsidR="00517FF0" w:rsidRDefault="00517FF0" w:rsidP="00517FF0">
            <w:pPr>
              <w:pStyle w:val="ListParagraph"/>
              <w:ind w:left="0"/>
            </w:pPr>
            <w:r>
              <w:t>-School support team for teacher/faculty concerns</w:t>
            </w:r>
          </w:p>
          <w:p w:rsidR="00517FF0" w:rsidRDefault="00517FF0" w:rsidP="00517FF0">
            <w:pPr>
              <w:pStyle w:val="ListParagraph"/>
              <w:ind w:left="0"/>
            </w:pPr>
            <w:r>
              <w:t>-Technology</w:t>
            </w:r>
          </w:p>
          <w:p w:rsidR="00517FF0" w:rsidRDefault="00517FF0" w:rsidP="00517FF0">
            <w:pPr>
              <w:pStyle w:val="ListParagraph"/>
              <w:ind w:left="0"/>
            </w:pPr>
            <w:r>
              <w:t>-Using Balanced Literacy Framework</w:t>
            </w:r>
          </w:p>
          <w:p w:rsidR="00517FF0" w:rsidRDefault="00517FF0" w:rsidP="00517FF0">
            <w:pPr>
              <w:pStyle w:val="ListParagraph"/>
              <w:ind w:left="0"/>
            </w:pPr>
            <w:r>
              <w:t xml:space="preserve">  Word Study</w:t>
            </w:r>
          </w:p>
          <w:p w:rsidR="00517FF0" w:rsidRDefault="00517FF0" w:rsidP="00517FF0">
            <w:pPr>
              <w:pStyle w:val="ListParagraph"/>
              <w:ind w:left="0"/>
            </w:pPr>
            <w:r>
              <w:t xml:space="preserve">  Guided Reading</w:t>
            </w:r>
          </w:p>
          <w:p w:rsidR="00517FF0" w:rsidRDefault="00517FF0" w:rsidP="00517FF0">
            <w:pPr>
              <w:pStyle w:val="ListParagraph"/>
              <w:ind w:left="0"/>
            </w:pPr>
            <w:r>
              <w:t xml:space="preserve">  Read Aloud</w:t>
            </w:r>
          </w:p>
          <w:p w:rsidR="00517FF0" w:rsidRDefault="00517FF0" w:rsidP="00517FF0">
            <w:pPr>
              <w:pStyle w:val="ListParagraph"/>
              <w:ind w:left="0"/>
            </w:pPr>
            <w:r>
              <w:t xml:space="preserve">  Shared Reading</w:t>
            </w:r>
          </w:p>
          <w:p w:rsidR="00517FF0" w:rsidRDefault="00517FF0" w:rsidP="00517FF0">
            <w:pPr>
              <w:pStyle w:val="ListParagraph"/>
              <w:ind w:left="0"/>
            </w:pPr>
            <w:r>
              <w:t xml:space="preserve">  Writing (Shared, Modeled, Guided, Independent)</w:t>
            </w:r>
          </w:p>
          <w:p w:rsidR="00517FF0" w:rsidRDefault="00517FF0" w:rsidP="00517FF0">
            <w:pPr>
              <w:pStyle w:val="ListParagraph"/>
              <w:ind w:left="0"/>
            </w:pPr>
            <w:r>
              <w:t>-Using Balanced Math Framework</w:t>
            </w:r>
          </w:p>
          <w:p w:rsidR="00517FF0" w:rsidRDefault="00517FF0" w:rsidP="00517FF0">
            <w:pPr>
              <w:pStyle w:val="ListParagraph"/>
              <w:ind w:left="0"/>
            </w:pPr>
            <w:r>
              <w:t xml:space="preserve">  Review</w:t>
            </w:r>
          </w:p>
          <w:p w:rsidR="00517FF0" w:rsidRDefault="00517FF0" w:rsidP="00517FF0">
            <w:pPr>
              <w:pStyle w:val="ListParagraph"/>
              <w:ind w:left="0"/>
            </w:pPr>
            <w:r>
              <w:t xml:space="preserve">  Mental Math</w:t>
            </w:r>
          </w:p>
          <w:p w:rsidR="00517FF0" w:rsidRDefault="00517FF0" w:rsidP="00517FF0">
            <w:pPr>
              <w:pStyle w:val="ListParagraph"/>
              <w:ind w:left="0"/>
            </w:pPr>
            <w:r>
              <w:t xml:space="preserve">  Concept Lesson</w:t>
            </w:r>
          </w:p>
          <w:p w:rsidR="00517FF0" w:rsidRDefault="00517FF0" w:rsidP="00517FF0">
            <w:pPr>
              <w:pStyle w:val="ListParagraph"/>
              <w:ind w:left="0"/>
            </w:pPr>
            <w:r>
              <w:t xml:space="preserve">  Closure</w:t>
            </w:r>
          </w:p>
          <w:p w:rsidR="00517FF0" w:rsidRDefault="00517FF0" w:rsidP="00517FF0">
            <w:pPr>
              <w:pStyle w:val="ListParagraph"/>
              <w:ind w:left="0"/>
            </w:pPr>
            <w:r>
              <w:t>-Emphasis on problem solving</w:t>
            </w:r>
          </w:p>
          <w:p w:rsidR="00517FF0" w:rsidRDefault="00517FF0" w:rsidP="00517FF0">
            <w:pPr>
              <w:pStyle w:val="ListParagraph"/>
              <w:ind w:left="0"/>
            </w:pPr>
          </w:p>
          <w:p w:rsidR="00517FF0" w:rsidRDefault="00517FF0" w:rsidP="00517FF0">
            <w:pPr>
              <w:pStyle w:val="ListParagraph"/>
              <w:ind w:left="0"/>
            </w:pPr>
            <w:r>
              <w:t>-Integration of Social Studies in the Reading Block</w:t>
            </w:r>
          </w:p>
          <w:p w:rsidR="00517FF0" w:rsidRDefault="00517FF0" w:rsidP="00517FF0">
            <w:pPr>
              <w:pStyle w:val="ListParagraph"/>
              <w:ind w:left="0"/>
            </w:pPr>
            <w:r>
              <w:t>-Integration of Science in the Math Block</w:t>
            </w:r>
          </w:p>
          <w:p w:rsidR="00517FF0" w:rsidRDefault="00517FF0" w:rsidP="00517FF0">
            <w:pPr>
              <w:pStyle w:val="ListParagraph"/>
              <w:ind w:left="0"/>
            </w:pPr>
            <w:r>
              <w:t xml:space="preserve">-Collaboration </w:t>
            </w:r>
          </w:p>
          <w:p w:rsidR="00362A64" w:rsidRPr="00956929" w:rsidRDefault="00517FF0" w:rsidP="00822C2D">
            <w:pPr>
              <w:pStyle w:val="ListParagraph"/>
              <w:ind w:left="0"/>
            </w:pPr>
            <w:r>
              <w:t>-Increased use of library resources</w:t>
            </w:r>
          </w:p>
        </w:tc>
      </w:tr>
    </w:tbl>
    <w:p w:rsidR="00233B8A" w:rsidRPr="003742F5" w:rsidRDefault="00233B8A" w:rsidP="00233B8A">
      <w:pPr>
        <w:rPr>
          <w:vanish/>
        </w:rPr>
      </w:pPr>
    </w:p>
    <w:tbl>
      <w:tblPr>
        <w:tblpPr w:leftFromText="180" w:rightFromText="180" w:vertAnchor="text" w:horzAnchor="margin" w:tblpXSpec="center" w:tblpY="-314"/>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0"/>
      </w:tblGrid>
      <w:tr w:rsidR="00362A64" w:rsidRPr="003742F5" w:rsidTr="00362A64">
        <w:trPr>
          <w:trHeight w:val="737"/>
          <w:tblHeader/>
        </w:trPr>
        <w:tc>
          <w:tcPr>
            <w:tcW w:w="9810" w:type="dxa"/>
            <w:shd w:val="clear" w:color="auto" w:fill="C6D9F1"/>
            <w:vAlign w:val="center"/>
          </w:tcPr>
          <w:p w:rsidR="00362A64" w:rsidRPr="003742F5" w:rsidRDefault="00362A64" w:rsidP="00362A64">
            <w:pPr>
              <w:rPr>
                <w:b/>
                <w:sz w:val="28"/>
                <w:szCs w:val="28"/>
                <w:u w:val="single"/>
              </w:rPr>
            </w:pPr>
            <w:r w:rsidRPr="003742F5">
              <w:rPr>
                <w:b/>
                <w:sz w:val="28"/>
                <w:szCs w:val="28"/>
                <w:u w:val="single"/>
              </w:rPr>
              <w:lastRenderedPageBreak/>
              <w:t>Extended Learning Plan</w:t>
            </w:r>
          </w:p>
          <w:p w:rsidR="00362A64" w:rsidRPr="003742F5" w:rsidRDefault="00362A64" w:rsidP="00362A64">
            <w:pPr>
              <w:rPr>
                <w:i/>
              </w:rPr>
            </w:pPr>
            <w:r w:rsidRPr="003742F5">
              <w:rPr>
                <w:i/>
              </w:rPr>
              <w:t>Upload approved Intersession Application</w:t>
            </w:r>
          </w:p>
          <w:p w:rsidR="00362A64" w:rsidRPr="003742F5" w:rsidRDefault="00362A64" w:rsidP="00362A64">
            <w:pPr>
              <w:rPr>
                <w:b/>
                <w:sz w:val="18"/>
                <w:szCs w:val="18"/>
                <w:u w:val="single"/>
              </w:rPr>
            </w:pPr>
          </w:p>
        </w:tc>
      </w:tr>
      <w:tr w:rsidR="00362A64" w:rsidRPr="003742F5" w:rsidTr="00362A64">
        <w:trPr>
          <w:trHeight w:val="10835"/>
        </w:trPr>
        <w:tc>
          <w:tcPr>
            <w:tcW w:w="9810" w:type="dxa"/>
          </w:tcPr>
          <w:p w:rsidR="00362A64" w:rsidRPr="003742F5" w:rsidRDefault="00362A64" w:rsidP="00362A64">
            <w:pPr>
              <w:pStyle w:val="ListParagraph"/>
              <w:ind w:left="0"/>
              <w:rPr>
                <w:b/>
              </w:rPr>
            </w:pPr>
          </w:p>
          <w:p w:rsidR="00362A64" w:rsidRPr="003742F5" w:rsidRDefault="00362A64" w:rsidP="00362A64">
            <w:pPr>
              <w:pStyle w:val="ListParagraph"/>
              <w:ind w:left="0"/>
              <w:rPr>
                <w:b/>
              </w:rPr>
            </w:pPr>
          </w:p>
          <w:p w:rsidR="00956929" w:rsidRPr="00956929" w:rsidRDefault="00956929" w:rsidP="00956929">
            <w:pPr>
              <w:pBdr>
                <w:bottom w:val="single" w:sz="12" w:space="12" w:color="auto"/>
              </w:pBdr>
              <w:rPr>
                <w:rFonts w:eastAsiaTheme="minorHAnsi"/>
              </w:rPr>
            </w:pPr>
            <w:r w:rsidRPr="00956929">
              <w:rPr>
                <w:rFonts w:eastAsiaTheme="minorHAnsi"/>
              </w:rPr>
              <w:t>The theme for the first intersession at Kirkpatrick is “Traveling through Education”.  Students in grades 2-4 will travel through three academic rotations focusing on enrichment activities that would enhance the common core standards in the area of Reading for Informational Text, Writing, Speaking and Listening and Vocabulary.   We will use current school’s data to identify the students that would be attending this session.  The selected teachers will us a variety of research based hands on activities/strategies to increase the student’s academic growth and their exposure to rich and everlasting experiences.</w:t>
            </w:r>
            <w:r>
              <w:rPr>
                <w:rFonts w:eastAsiaTheme="minorHAnsi"/>
              </w:rPr>
              <w:t xml:space="preserve"> Proposed budget is $1,790.48</w:t>
            </w:r>
          </w:p>
          <w:p w:rsidR="00362A64" w:rsidRPr="003742F5" w:rsidRDefault="00362A64" w:rsidP="00362A64">
            <w:pPr>
              <w:pStyle w:val="ListParagraph"/>
              <w:ind w:left="0"/>
              <w:rPr>
                <w:b/>
              </w:rPr>
            </w:pPr>
          </w:p>
          <w:p w:rsidR="00956929" w:rsidRPr="00956929" w:rsidRDefault="00956929" w:rsidP="00956929">
            <w:pPr>
              <w:pBdr>
                <w:bottom w:val="single" w:sz="12" w:space="12" w:color="auto"/>
              </w:pBdr>
              <w:rPr>
                <w:rFonts w:eastAsiaTheme="minorHAnsi"/>
              </w:rPr>
            </w:pPr>
            <w:r w:rsidRPr="00956929">
              <w:rPr>
                <w:rFonts w:eastAsiaTheme="minorHAnsi"/>
              </w:rPr>
              <w:t>Kirkpatrick will continue to use the first intersession theme “Traveling through Education”.  The identified second, third and fourth grade students will participate in a remediation tutorial program.  Students will travel to four academic rotations featuring common core standards which enable students to increase their comprehension and understanding of what is required for students to be able to do.  We will use school’s current data to identify which students will participate in this learning experience.</w:t>
            </w:r>
            <w:r>
              <w:rPr>
                <w:rFonts w:eastAsiaTheme="minorHAnsi"/>
              </w:rPr>
              <w:t xml:space="preserve"> Proposed budget $1,553.76</w:t>
            </w:r>
          </w:p>
          <w:p w:rsidR="00362A64" w:rsidRPr="003742F5" w:rsidRDefault="00362A64" w:rsidP="00362A64">
            <w:pPr>
              <w:pStyle w:val="ListParagraph"/>
              <w:ind w:left="0"/>
              <w:rPr>
                <w:b/>
              </w:rPr>
            </w:pPr>
          </w:p>
          <w:p w:rsidR="00362A64" w:rsidRPr="003742F5" w:rsidRDefault="00362A64" w:rsidP="00362A64">
            <w:pPr>
              <w:pStyle w:val="ListParagraph"/>
              <w:ind w:left="0"/>
              <w:rPr>
                <w:b/>
              </w:rPr>
            </w:pPr>
          </w:p>
          <w:p w:rsidR="00362A64" w:rsidRPr="003742F5" w:rsidRDefault="00362A64" w:rsidP="00362A64">
            <w:pPr>
              <w:pStyle w:val="ListParagraph"/>
              <w:ind w:left="0"/>
              <w:rPr>
                <w:b/>
              </w:rPr>
            </w:pPr>
          </w:p>
          <w:p w:rsidR="00362A64" w:rsidRPr="003742F5" w:rsidRDefault="00362A64" w:rsidP="00362A64">
            <w:pPr>
              <w:pStyle w:val="ListParagraph"/>
              <w:rPr>
                <w:b/>
              </w:rPr>
            </w:pPr>
          </w:p>
          <w:p w:rsidR="00362A64" w:rsidRPr="003742F5" w:rsidRDefault="00362A64" w:rsidP="00362A64">
            <w:pPr>
              <w:pStyle w:val="ListParagraph"/>
              <w:rPr>
                <w:b/>
              </w:rPr>
            </w:pPr>
          </w:p>
          <w:p w:rsidR="00362A64" w:rsidRPr="003742F5" w:rsidRDefault="00362A64" w:rsidP="00362A64">
            <w:pPr>
              <w:pStyle w:val="ListParagraph"/>
              <w:rPr>
                <w:b/>
              </w:rPr>
            </w:pPr>
          </w:p>
          <w:p w:rsidR="00362A64" w:rsidRPr="003742F5" w:rsidRDefault="00362A64" w:rsidP="00362A64">
            <w:pPr>
              <w:pStyle w:val="ListParagraph"/>
              <w:rPr>
                <w:b/>
              </w:rPr>
            </w:pPr>
          </w:p>
          <w:p w:rsidR="00362A64" w:rsidRPr="003742F5" w:rsidRDefault="00362A64" w:rsidP="00362A64">
            <w:pPr>
              <w:pStyle w:val="ListParagraph"/>
              <w:rPr>
                <w:b/>
              </w:rPr>
            </w:pPr>
          </w:p>
          <w:p w:rsidR="00362A64" w:rsidRPr="003742F5" w:rsidRDefault="00362A64" w:rsidP="00362A64">
            <w:pPr>
              <w:pStyle w:val="ListParagraph"/>
              <w:rPr>
                <w:b/>
              </w:rPr>
            </w:pPr>
          </w:p>
          <w:p w:rsidR="00362A64" w:rsidRPr="003742F5" w:rsidRDefault="00362A64" w:rsidP="00362A64">
            <w:pPr>
              <w:pStyle w:val="ListParagraph"/>
              <w:rPr>
                <w:b/>
              </w:rPr>
            </w:pPr>
          </w:p>
          <w:p w:rsidR="00362A64" w:rsidRPr="003742F5" w:rsidRDefault="00362A64" w:rsidP="00362A64">
            <w:pPr>
              <w:pStyle w:val="ListParagraph"/>
              <w:rPr>
                <w:b/>
              </w:rPr>
            </w:pPr>
          </w:p>
          <w:p w:rsidR="00362A64" w:rsidRPr="003742F5" w:rsidRDefault="00362A64" w:rsidP="00362A64">
            <w:pPr>
              <w:pStyle w:val="ListParagraph"/>
              <w:rPr>
                <w:b/>
              </w:rPr>
            </w:pPr>
          </w:p>
        </w:tc>
      </w:tr>
    </w:tbl>
    <w:p w:rsidR="00362A64" w:rsidRPr="003742F5" w:rsidRDefault="00362A64" w:rsidP="00362A64">
      <w:pPr>
        <w:rPr>
          <w:b/>
          <w:sz w:val="28"/>
          <w:szCs w:val="28"/>
        </w:rPr>
      </w:pPr>
    </w:p>
    <w:p w:rsidR="00362A64" w:rsidRPr="003742F5" w:rsidRDefault="00362A64" w:rsidP="00362A64">
      <w:pPr>
        <w:rPr>
          <w:b/>
          <w:sz w:val="28"/>
          <w:szCs w:val="28"/>
        </w:rPr>
      </w:pPr>
    </w:p>
    <w:p w:rsidR="00362A64" w:rsidRPr="003742F5" w:rsidRDefault="00362A64" w:rsidP="00362A64">
      <w:pPr>
        <w:rPr>
          <w:b/>
          <w:sz w:val="28"/>
          <w:szCs w:val="28"/>
        </w:rPr>
      </w:pPr>
    </w:p>
    <w:tbl>
      <w:tblPr>
        <w:tblpPr w:leftFromText="180" w:rightFromText="180" w:vertAnchor="text" w:horzAnchor="margin" w:tblpXSpec="center" w:tblpY="-644"/>
        <w:tblW w:w="9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70"/>
      </w:tblGrid>
      <w:tr w:rsidR="00362A64" w:rsidRPr="003742F5" w:rsidTr="000766FA">
        <w:trPr>
          <w:trHeight w:val="606"/>
          <w:tblHeader/>
        </w:trPr>
        <w:tc>
          <w:tcPr>
            <w:tcW w:w="9870" w:type="dxa"/>
            <w:shd w:val="clear" w:color="auto" w:fill="C6D9F1"/>
            <w:vAlign w:val="center"/>
          </w:tcPr>
          <w:p w:rsidR="00362A64" w:rsidRPr="003742F5" w:rsidRDefault="00362A64" w:rsidP="00362A64">
            <w:pPr>
              <w:rPr>
                <w:b/>
                <w:sz w:val="28"/>
                <w:szCs w:val="28"/>
                <w:u w:val="single"/>
              </w:rPr>
            </w:pPr>
            <w:r w:rsidRPr="003742F5">
              <w:rPr>
                <w:b/>
                <w:sz w:val="28"/>
                <w:szCs w:val="28"/>
                <w:u w:val="single"/>
              </w:rPr>
              <w:lastRenderedPageBreak/>
              <w:t>Statement of Coordination and Integration of Federal State and Local Programs</w:t>
            </w:r>
          </w:p>
        </w:tc>
      </w:tr>
      <w:tr w:rsidR="00362A64" w:rsidRPr="003742F5" w:rsidTr="000766FA">
        <w:trPr>
          <w:trHeight w:val="12155"/>
        </w:trPr>
        <w:tc>
          <w:tcPr>
            <w:tcW w:w="9870" w:type="dxa"/>
          </w:tcPr>
          <w:p w:rsidR="00362A64" w:rsidRPr="003742F5" w:rsidRDefault="00362A64" w:rsidP="00362A64">
            <w:pPr>
              <w:pStyle w:val="ListParagraph"/>
              <w:ind w:left="0"/>
              <w:rPr>
                <w:i/>
              </w:rPr>
            </w:pPr>
          </w:p>
          <w:p w:rsidR="00362A64" w:rsidRPr="003742F5" w:rsidRDefault="00362A64" w:rsidP="00362A64">
            <w:pPr>
              <w:rPr>
                <w:sz w:val="22"/>
                <w:szCs w:val="22"/>
              </w:rPr>
            </w:pPr>
            <w:r w:rsidRPr="003742F5">
              <w:rPr>
                <w:sz w:val="22"/>
                <w:szCs w:val="22"/>
              </w:rPr>
              <w:t>The school improvement plan was developed and is currently being carried out with the assistance of and the participation of the State Department of Education, the Metropolitan Nashville Public Schools District Office, and the local school.  This plan is a continual process; and therefore, consultation and participation from all levels is necessary.</w:t>
            </w:r>
          </w:p>
          <w:p w:rsidR="00362A64" w:rsidRPr="003742F5" w:rsidRDefault="00362A64" w:rsidP="00362A64">
            <w:pPr>
              <w:rPr>
                <w:sz w:val="22"/>
                <w:szCs w:val="22"/>
              </w:rPr>
            </w:pPr>
          </w:p>
          <w:p w:rsidR="00362A64" w:rsidRPr="003742F5" w:rsidRDefault="00362A64" w:rsidP="00362A64">
            <w:pPr>
              <w:rPr>
                <w:sz w:val="22"/>
                <w:szCs w:val="22"/>
              </w:rPr>
            </w:pPr>
            <w:r w:rsidRPr="003742F5">
              <w:rPr>
                <w:sz w:val="22"/>
                <w:szCs w:val="22"/>
              </w:rPr>
              <w:t xml:space="preserve"> Technical assistance was provided by the State Department of Education through the following ways:</w:t>
            </w:r>
          </w:p>
          <w:p w:rsidR="00362A64" w:rsidRPr="003742F5" w:rsidRDefault="00362A64" w:rsidP="00362A64">
            <w:pPr>
              <w:pStyle w:val="ListParagraph"/>
              <w:numPr>
                <w:ilvl w:val="0"/>
                <w:numId w:val="1"/>
              </w:numPr>
              <w:spacing w:line="276" w:lineRule="auto"/>
              <w:rPr>
                <w:sz w:val="22"/>
                <w:szCs w:val="22"/>
              </w:rPr>
            </w:pPr>
            <w:r w:rsidRPr="003742F5">
              <w:rPr>
                <w:sz w:val="22"/>
                <w:szCs w:val="22"/>
              </w:rPr>
              <w:t>The State Report Card is supplied to the District and the schools for the analysis, synthesis, and resulting planning process.</w:t>
            </w:r>
          </w:p>
          <w:p w:rsidR="00362A64" w:rsidRPr="003742F5" w:rsidRDefault="00362A64" w:rsidP="00362A64">
            <w:pPr>
              <w:pStyle w:val="ListParagraph"/>
              <w:numPr>
                <w:ilvl w:val="0"/>
                <w:numId w:val="1"/>
              </w:numPr>
              <w:spacing w:line="276" w:lineRule="auto"/>
              <w:rPr>
                <w:sz w:val="22"/>
                <w:szCs w:val="22"/>
              </w:rPr>
            </w:pPr>
            <w:r w:rsidRPr="003742F5">
              <w:rPr>
                <w:sz w:val="22"/>
                <w:szCs w:val="22"/>
              </w:rPr>
              <w:t>Webinars are offered to cover alignment of the State Standards and for guidance of utilization of federal funds.</w:t>
            </w:r>
          </w:p>
          <w:p w:rsidR="00362A64" w:rsidRPr="003742F5" w:rsidRDefault="00362A64" w:rsidP="00362A64">
            <w:pPr>
              <w:pStyle w:val="ListParagraph"/>
              <w:numPr>
                <w:ilvl w:val="0"/>
                <w:numId w:val="1"/>
              </w:numPr>
              <w:spacing w:line="276" w:lineRule="auto"/>
              <w:rPr>
                <w:sz w:val="22"/>
                <w:szCs w:val="22"/>
              </w:rPr>
            </w:pPr>
            <w:r w:rsidRPr="003742F5">
              <w:rPr>
                <w:sz w:val="22"/>
                <w:szCs w:val="22"/>
              </w:rPr>
              <w:t>The state website is available for guidance in the development of the school improvement plan and for federal and state compliance with ESEA regulations.</w:t>
            </w:r>
          </w:p>
          <w:p w:rsidR="00362A64" w:rsidRPr="003742F5" w:rsidRDefault="00362A64" w:rsidP="00362A64">
            <w:pPr>
              <w:pStyle w:val="ListParagraph"/>
              <w:numPr>
                <w:ilvl w:val="0"/>
                <w:numId w:val="1"/>
              </w:numPr>
              <w:spacing w:line="276" w:lineRule="auto"/>
              <w:rPr>
                <w:sz w:val="22"/>
                <w:szCs w:val="22"/>
              </w:rPr>
            </w:pPr>
            <w:r w:rsidRPr="003742F5">
              <w:rPr>
                <w:sz w:val="22"/>
                <w:szCs w:val="22"/>
              </w:rPr>
              <w:t>Further guidance is offered by state personnel for federal and state compliance with ESEA regulation of expenditures.</w:t>
            </w:r>
          </w:p>
          <w:p w:rsidR="00362A64" w:rsidRPr="003742F5" w:rsidRDefault="00362A64" w:rsidP="00362A64">
            <w:pPr>
              <w:rPr>
                <w:sz w:val="22"/>
                <w:szCs w:val="22"/>
              </w:rPr>
            </w:pPr>
            <w:r w:rsidRPr="003742F5">
              <w:rPr>
                <w:sz w:val="22"/>
                <w:szCs w:val="22"/>
              </w:rPr>
              <w:t>The Metropolitan Nashville Public Schools District provides the following assistance in the development of the school improvement plan, including federal and state requirements in the following ways:</w:t>
            </w:r>
          </w:p>
          <w:p w:rsidR="00362A64" w:rsidRPr="003742F5" w:rsidRDefault="00362A64" w:rsidP="00362A64">
            <w:pPr>
              <w:pStyle w:val="ListParagraph"/>
              <w:numPr>
                <w:ilvl w:val="0"/>
                <w:numId w:val="2"/>
              </w:numPr>
              <w:spacing w:line="276" w:lineRule="auto"/>
              <w:rPr>
                <w:sz w:val="22"/>
                <w:szCs w:val="22"/>
              </w:rPr>
            </w:pPr>
            <w:r w:rsidRPr="003742F5">
              <w:rPr>
                <w:sz w:val="22"/>
                <w:szCs w:val="22"/>
              </w:rPr>
              <w:t>The District supplies the data and goal targets to each school.</w:t>
            </w:r>
          </w:p>
          <w:p w:rsidR="00362A64" w:rsidRPr="003742F5" w:rsidRDefault="00362A64" w:rsidP="00362A64">
            <w:pPr>
              <w:pStyle w:val="ListParagraph"/>
              <w:numPr>
                <w:ilvl w:val="0"/>
                <w:numId w:val="2"/>
              </w:numPr>
              <w:spacing w:line="276" w:lineRule="auto"/>
              <w:rPr>
                <w:sz w:val="22"/>
                <w:szCs w:val="22"/>
              </w:rPr>
            </w:pPr>
            <w:r w:rsidRPr="003742F5">
              <w:rPr>
                <w:sz w:val="22"/>
                <w:szCs w:val="22"/>
              </w:rPr>
              <w:t>Research-based guidance is offered to schools on curriculum, instruction, assessment, and organization for planning purposes.</w:t>
            </w:r>
          </w:p>
          <w:p w:rsidR="00362A64" w:rsidRPr="003742F5" w:rsidRDefault="00362A64" w:rsidP="00362A64">
            <w:pPr>
              <w:pStyle w:val="ListParagraph"/>
              <w:numPr>
                <w:ilvl w:val="0"/>
                <w:numId w:val="2"/>
              </w:numPr>
              <w:spacing w:line="276" w:lineRule="auto"/>
              <w:rPr>
                <w:sz w:val="22"/>
                <w:szCs w:val="22"/>
              </w:rPr>
            </w:pPr>
            <w:r w:rsidRPr="003742F5">
              <w:rPr>
                <w:sz w:val="22"/>
                <w:szCs w:val="22"/>
              </w:rPr>
              <w:t>The District provides a “call-out” service to increase parent awareness and involvement in the education of students.</w:t>
            </w:r>
          </w:p>
          <w:p w:rsidR="00362A64" w:rsidRPr="003742F5" w:rsidRDefault="00362A64" w:rsidP="00362A64">
            <w:pPr>
              <w:pStyle w:val="ListParagraph"/>
              <w:numPr>
                <w:ilvl w:val="0"/>
                <w:numId w:val="2"/>
              </w:numPr>
              <w:spacing w:line="276" w:lineRule="auto"/>
              <w:rPr>
                <w:sz w:val="22"/>
                <w:szCs w:val="22"/>
              </w:rPr>
            </w:pPr>
            <w:r w:rsidRPr="003742F5">
              <w:rPr>
                <w:sz w:val="22"/>
                <w:szCs w:val="22"/>
              </w:rPr>
              <w:t xml:space="preserve">To increase the efficacy of planning, extensive data is available to schools through the utilization of Data Warehouse.  </w:t>
            </w:r>
          </w:p>
          <w:p w:rsidR="00362A64" w:rsidRPr="003742F5" w:rsidRDefault="00362A64" w:rsidP="00362A64">
            <w:pPr>
              <w:pStyle w:val="ListParagraph"/>
              <w:numPr>
                <w:ilvl w:val="0"/>
                <w:numId w:val="2"/>
              </w:numPr>
              <w:spacing w:line="276" w:lineRule="auto"/>
              <w:rPr>
                <w:sz w:val="22"/>
                <w:szCs w:val="22"/>
              </w:rPr>
            </w:pPr>
            <w:r w:rsidRPr="003742F5">
              <w:rPr>
                <w:sz w:val="22"/>
                <w:szCs w:val="22"/>
              </w:rPr>
              <w:t>Data coaches, instructional coaches, and model classroom teachers support the District initiative data-driven planning and instruction.</w:t>
            </w:r>
          </w:p>
          <w:p w:rsidR="00362A64" w:rsidRPr="003742F5" w:rsidRDefault="00362A64" w:rsidP="00362A64">
            <w:pPr>
              <w:pStyle w:val="ListParagraph"/>
              <w:numPr>
                <w:ilvl w:val="0"/>
                <w:numId w:val="2"/>
              </w:numPr>
              <w:spacing w:line="276" w:lineRule="auto"/>
              <w:rPr>
                <w:sz w:val="22"/>
                <w:szCs w:val="22"/>
              </w:rPr>
            </w:pPr>
            <w:r w:rsidRPr="003742F5">
              <w:rPr>
                <w:sz w:val="22"/>
                <w:szCs w:val="22"/>
              </w:rPr>
              <w:t>Family School Liaisons provide services that link the district and the school to the community.</w:t>
            </w:r>
          </w:p>
          <w:p w:rsidR="00362A64" w:rsidRPr="003742F5" w:rsidRDefault="00362A64" w:rsidP="00362A64">
            <w:pPr>
              <w:pStyle w:val="ListParagraph"/>
              <w:numPr>
                <w:ilvl w:val="0"/>
                <w:numId w:val="2"/>
              </w:numPr>
              <w:spacing w:line="276" w:lineRule="auto"/>
              <w:rPr>
                <w:sz w:val="22"/>
                <w:szCs w:val="22"/>
              </w:rPr>
            </w:pPr>
            <w:r w:rsidRPr="003742F5">
              <w:rPr>
                <w:sz w:val="22"/>
                <w:szCs w:val="22"/>
              </w:rPr>
              <w:t>The Department of Federal Programs provides guidance in the school improvement process and compliance regulations and requirements which includes training sessions, site visits, PowerPoint presentations, email, and other methods.</w:t>
            </w:r>
          </w:p>
          <w:p w:rsidR="00362A64" w:rsidRPr="003742F5" w:rsidRDefault="00362A64" w:rsidP="00362A64">
            <w:pPr>
              <w:pStyle w:val="ListParagraph"/>
              <w:numPr>
                <w:ilvl w:val="0"/>
                <w:numId w:val="2"/>
              </w:numPr>
              <w:spacing w:line="276" w:lineRule="auto"/>
              <w:rPr>
                <w:sz w:val="22"/>
                <w:szCs w:val="22"/>
              </w:rPr>
            </w:pPr>
            <w:r w:rsidRPr="003742F5">
              <w:rPr>
                <w:sz w:val="22"/>
                <w:szCs w:val="22"/>
              </w:rPr>
              <w:t>The district ensures that one percent of Title I funds are programmed for parent involvement.</w:t>
            </w:r>
          </w:p>
          <w:p w:rsidR="00362A64" w:rsidRPr="003742F5" w:rsidRDefault="00362A64" w:rsidP="00362A64">
            <w:pPr>
              <w:pStyle w:val="ListParagraph"/>
              <w:spacing w:line="276" w:lineRule="auto"/>
              <w:ind w:left="804"/>
              <w:rPr>
                <w:sz w:val="22"/>
                <w:szCs w:val="22"/>
              </w:rPr>
            </w:pPr>
          </w:p>
          <w:p w:rsidR="00362A64" w:rsidRPr="003742F5" w:rsidRDefault="00362A64" w:rsidP="00362A64">
            <w:pPr>
              <w:rPr>
                <w:sz w:val="22"/>
                <w:szCs w:val="22"/>
              </w:rPr>
            </w:pPr>
            <w:r w:rsidRPr="003742F5">
              <w:rPr>
                <w:sz w:val="22"/>
                <w:szCs w:val="22"/>
              </w:rPr>
              <w:t>The following technical assistance is provided at the school level:</w:t>
            </w:r>
          </w:p>
          <w:p w:rsidR="00362A64" w:rsidRPr="003742F5" w:rsidRDefault="00362A64" w:rsidP="00362A64">
            <w:pPr>
              <w:pStyle w:val="ListParagraph"/>
              <w:numPr>
                <w:ilvl w:val="0"/>
                <w:numId w:val="3"/>
              </w:numPr>
              <w:spacing w:line="276" w:lineRule="auto"/>
              <w:rPr>
                <w:sz w:val="22"/>
                <w:szCs w:val="22"/>
              </w:rPr>
            </w:pPr>
            <w:r w:rsidRPr="003742F5">
              <w:rPr>
                <w:sz w:val="22"/>
                <w:szCs w:val="22"/>
              </w:rPr>
              <w:t>The members of the school community a</w:t>
            </w:r>
            <w:r w:rsidR="0076679A" w:rsidRPr="003742F5">
              <w:rPr>
                <w:sz w:val="22"/>
                <w:szCs w:val="22"/>
              </w:rPr>
              <w:t xml:space="preserve">re notified of the school’s </w:t>
            </w:r>
            <w:r w:rsidRPr="003742F5">
              <w:rPr>
                <w:sz w:val="22"/>
                <w:szCs w:val="22"/>
              </w:rPr>
              <w:t>status.</w:t>
            </w:r>
          </w:p>
          <w:p w:rsidR="00362A64" w:rsidRPr="003742F5" w:rsidRDefault="00362A64" w:rsidP="00362A64">
            <w:pPr>
              <w:pStyle w:val="ListParagraph"/>
              <w:numPr>
                <w:ilvl w:val="0"/>
                <w:numId w:val="3"/>
              </w:numPr>
              <w:spacing w:line="276" w:lineRule="auto"/>
              <w:rPr>
                <w:sz w:val="22"/>
                <w:szCs w:val="22"/>
              </w:rPr>
            </w:pPr>
            <w:r w:rsidRPr="003742F5">
              <w:rPr>
                <w:sz w:val="22"/>
                <w:szCs w:val="22"/>
              </w:rPr>
              <w:t>Parents a</w:t>
            </w:r>
            <w:r w:rsidR="0076679A" w:rsidRPr="003742F5">
              <w:rPr>
                <w:sz w:val="22"/>
                <w:szCs w:val="22"/>
              </w:rPr>
              <w:t>re notified of the school’s status.</w:t>
            </w:r>
          </w:p>
          <w:p w:rsidR="00362A64" w:rsidRPr="003742F5" w:rsidRDefault="00362A64" w:rsidP="00362A64">
            <w:pPr>
              <w:pStyle w:val="ListParagraph"/>
              <w:numPr>
                <w:ilvl w:val="0"/>
                <w:numId w:val="3"/>
              </w:numPr>
              <w:spacing w:line="276" w:lineRule="auto"/>
              <w:rPr>
                <w:sz w:val="22"/>
                <w:szCs w:val="22"/>
              </w:rPr>
            </w:pPr>
            <w:r w:rsidRPr="003742F5">
              <w:rPr>
                <w:sz w:val="22"/>
                <w:szCs w:val="22"/>
              </w:rPr>
              <w:t>Varied languages and methods of communication are offered.  This includes varying the times of meetings to meet the needs of parents.</w:t>
            </w:r>
          </w:p>
          <w:p w:rsidR="00362A64" w:rsidRPr="003742F5" w:rsidRDefault="00362A64" w:rsidP="00362A64">
            <w:pPr>
              <w:pStyle w:val="ListParagraph"/>
              <w:numPr>
                <w:ilvl w:val="0"/>
                <w:numId w:val="3"/>
              </w:numPr>
              <w:spacing w:line="276" w:lineRule="auto"/>
              <w:rPr>
                <w:sz w:val="22"/>
                <w:szCs w:val="22"/>
              </w:rPr>
            </w:pPr>
            <w:r w:rsidRPr="003742F5">
              <w:rPr>
                <w:sz w:val="22"/>
                <w:szCs w:val="22"/>
              </w:rPr>
              <w:t>High quality professional development opportunities based on achievement needs and other needs assessments are offered for teachers.</w:t>
            </w:r>
          </w:p>
          <w:p w:rsidR="00362A64" w:rsidRPr="003742F5" w:rsidRDefault="00362A64" w:rsidP="000766FA">
            <w:pPr>
              <w:pStyle w:val="ListParagraph"/>
              <w:numPr>
                <w:ilvl w:val="0"/>
                <w:numId w:val="3"/>
              </w:numPr>
              <w:spacing w:line="276" w:lineRule="auto"/>
              <w:rPr>
                <w:sz w:val="20"/>
                <w:szCs w:val="20"/>
              </w:rPr>
            </w:pPr>
            <w:r w:rsidRPr="003742F5">
              <w:rPr>
                <w:sz w:val="22"/>
                <w:szCs w:val="22"/>
              </w:rPr>
              <w:t>Assistance for the homeless is offered, including information for parents.</w:t>
            </w:r>
          </w:p>
          <w:p w:rsidR="00362A64" w:rsidRPr="003742F5" w:rsidRDefault="00362A64" w:rsidP="00362A64">
            <w:pPr>
              <w:pStyle w:val="ListParagraph"/>
              <w:rPr>
                <w:b/>
              </w:rPr>
            </w:pPr>
          </w:p>
        </w:tc>
      </w:tr>
    </w:tbl>
    <w:p w:rsidR="000766FA" w:rsidRPr="003742F5" w:rsidRDefault="000766FA" w:rsidP="000766FA">
      <w:pPr>
        <w:rPr>
          <w:sz w:val="28"/>
          <w:szCs w:val="28"/>
        </w:rPr>
      </w:pPr>
    </w:p>
    <w:p w:rsidR="0076679A" w:rsidRPr="003742F5" w:rsidRDefault="0076679A" w:rsidP="000766FA">
      <w:pPr>
        <w:rPr>
          <w:sz w:val="28"/>
          <w:szCs w:val="28"/>
        </w:rPr>
        <w:sectPr w:rsidR="0076679A" w:rsidRPr="003742F5" w:rsidSect="00362A64">
          <w:pgSz w:w="12240" w:h="15840"/>
          <w:pgMar w:top="1440" w:right="1440" w:bottom="1440" w:left="1440" w:header="720" w:footer="720" w:gutter="0"/>
          <w:cols w:space="720"/>
          <w:docGrid w:linePitch="360"/>
        </w:sectPr>
      </w:pPr>
    </w:p>
    <w:tbl>
      <w:tblPr>
        <w:tblpPr w:leftFromText="180" w:rightFromText="180" w:vertAnchor="page" w:horzAnchor="margin" w:tblpXSpec="center" w:tblpY="1051"/>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3597"/>
        <w:gridCol w:w="1080"/>
        <w:gridCol w:w="1260"/>
        <w:gridCol w:w="1620"/>
        <w:gridCol w:w="1620"/>
        <w:gridCol w:w="1980"/>
        <w:gridCol w:w="1980"/>
      </w:tblGrid>
      <w:tr w:rsidR="004C0162" w:rsidRPr="00613499" w:rsidTr="004C0162">
        <w:trPr>
          <w:trHeight w:val="360"/>
        </w:trPr>
        <w:tc>
          <w:tcPr>
            <w:tcW w:w="14685" w:type="dxa"/>
            <w:gridSpan w:val="8"/>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center"/>
              <w:rPr>
                <w:b/>
                <w:sz w:val="32"/>
                <w:szCs w:val="32"/>
              </w:rPr>
            </w:pPr>
            <w:r w:rsidRPr="00613499">
              <w:rPr>
                <w:b/>
                <w:sz w:val="32"/>
                <w:szCs w:val="32"/>
              </w:rPr>
              <w:lastRenderedPageBreak/>
              <w:t>School-wide Implementation Plan – Goal 1</w:t>
            </w:r>
          </w:p>
        </w:tc>
      </w:tr>
      <w:tr w:rsidR="004C0162" w:rsidRPr="00613499" w:rsidTr="004C0162">
        <w:trPr>
          <w:trHeight w:val="335"/>
        </w:trPr>
        <w:tc>
          <w:tcPr>
            <w:tcW w:w="14685" w:type="dxa"/>
            <w:gridSpan w:val="8"/>
            <w:tcBorders>
              <w:top w:val="single" w:sz="4" w:space="0" w:color="auto"/>
              <w:left w:val="single" w:sz="4" w:space="0" w:color="auto"/>
              <w:bottom w:val="single" w:sz="4" w:space="0" w:color="auto"/>
              <w:right w:val="single" w:sz="4" w:space="0" w:color="auto"/>
            </w:tcBorders>
            <w:shd w:val="clear" w:color="auto" w:fill="95B3D7"/>
            <w:vAlign w:val="center"/>
            <w:hideMark/>
          </w:tcPr>
          <w:p w:rsidR="004C0162" w:rsidRPr="00613499" w:rsidRDefault="004C0162" w:rsidP="004C0162">
            <w:pPr>
              <w:tabs>
                <w:tab w:val="right" w:pos="14052"/>
              </w:tabs>
              <w:rPr>
                <w:sz w:val="16"/>
                <w:szCs w:val="16"/>
              </w:rPr>
            </w:pPr>
            <w:r w:rsidRPr="00613499">
              <w:rPr>
                <w:sz w:val="20"/>
              </w:rPr>
              <w:t xml:space="preserve"> </w:t>
            </w:r>
            <w:r w:rsidRPr="00613499">
              <w:rPr>
                <w:sz w:val="16"/>
                <w:szCs w:val="16"/>
              </w:rPr>
              <w:t xml:space="preserve">                                                                                                                                                                                                                                                                         Revised DATE: </w:t>
            </w:r>
            <w:sdt>
              <w:sdtPr>
                <w:rPr>
                  <w:sz w:val="16"/>
                  <w:szCs w:val="16"/>
                </w:rPr>
                <w:id w:val="233741722"/>
                <w:placeholder>
                  <w:docPart w:val="7B727340B6D84B1CBE6D1697C20AC9D6"/>
                </w:placeholder>
                <w:date w:fullDate="2012-06-01T00:00:00Z">
                  <w:dateFormat w:val="M/d/yyyy"/>
                  <w:lid w:val="en-US"/>
                  <w:storeMappedDataAs w:val="dateTime"/>
                  <w:calendar w:val="gregorian"/>
                </w:date>
              </w:sdtPr>
              <w:sdtContent>
                <w:r>
                  <w:rPr>
                    <w:sz w:val="16"/>
                    <w:szCs w:val="16"/>
                  </w:rPr>
                  <w:t>6/1/2012</w:t>
                </w:r>
              </w:sdtContent>
            </w:sdt>
            <w:r w:rsidRPr="00613499">
              <w:rPr>
                <w:sz w:val="16"/>
                <w:szCs w:val="16"/>
              </w:rPr>
              <w:t xml:space="preserve">     </w:t>
            </w:r>
          </w:p>
        </w:tc>
      </w:tr>
      <w:tr w:rsidR="004C0162" w:rsidRPr="00613499" w:rsidTr="004C0162">
        <w:trPr>
          <w:trHeight w:val="504"/>
        </w:trPr>
        <w:tc>
          <w:tcPr>
            <w:tcW w:w="514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right"/>
              <w:rPr>
                <w:sz w:val="20"/>
              </w:rPr>
            </w:pPr>
            <w:r w:rsidRPr="00613499">
              <w:rPr>
                <w:sz w:val="20"/>
              </w:rPr>
              <w:t>Annual Measurable Objective (AMO) Goal</w:t>
            </w:r>
          </w:p>
        </w:tc>
        <w:tc>
          <w:tcPr>
            <w:tcW w:w="9540" w:type="dxa"/>
            <w:gridSpan w:val="6"/>
            <w:tcBorders>
              <w:top w:val="single" w:sz="4" w:space="0" w:color="auto"/>
              <w:left w:val="single" w:sz="4" w:space="0" w:color="auto"/>
              <w:bottom w:val="single" w:sz="4" w:space="0" w:color="auto"/>
              <w:right w:val="single" w:sz="4" w:space="0" w:color="auto"/>
            </w:tcBorders>
            <w:vAlign w:val="center"/>
          </w:tcPr>
          <w:p w:rsidR="004C0162" w:rsidRPr="000C7196" w:rsidRDefault="004C0162" w:rsidP="004C0162">
            <w:pPr>
              <w:rPr>
                <w:noProof/>
                <w:sz w:val="18"/>
                <w:szCs w:val="18"/>
              </w:rPr>
            </w:pPr>
            <w:r w:rsidRPr="000C7196">
              <w:rPr>
                <w:sz w:val="18"/>
                <w:szCs w:val="18"/>
              </w:rPr>
              <w:t>T</w:t>
            </w:r>
            <w:r w:rsidRPr="000C7196">
              <w:rPr>
                <w:noProof/>
                <w:sz w:val="18"/>
                <w:szCs w:val="18"/>
              </w:rPr>
              <w:t>he percentage of students who are Proficient or Advanvced will increase by a minimum of 3.2% in Grade 3 Math as measured by TCAP for ETT from 18% to 21.2%.</w:t>
            </w:r>
          </w:p>
          <w:p w:rsidR="004C0162" w:rsidRPr="000C7196" w:rsidRDefault="004C0162" w:rsidP="004C0162">
            <w:pPr>
              <w:rPr>
                <w:noProof/>
                <w:sz w:val="18"/>
                <w:szCs w:val="18"/>
              </w:rPr>
            </w:pPr>
          </w:p>
          <w:p w:rsidR="004C0162" w:rsidRPr="000C7196" w:rsidRDefault="004C0162" w:rsidP="004C0162">
            <w:pPr>
              <w:rPr>
                <w:noProof/>
                <w:sz w:val="18"/>
                <w:szCs w:val="18"/>
              </w:rPr>
            </w:pPr>
            <w:r w:rsidRPr="000C7196">
              <w:rPr>
                <w:noProof/>
                <w:sz w:val="18"/>
                <w:szCs w:val="18"/>
              </w:rPr>
              <w:t>The percentage of students who are Proficient or Advanvced will increase by a minimum of 4% in Grade 3 Reading/Langugage Arts  as measured by TCAP for ETT from 22% to 26%.</w:t>
            </w:r>
          </w:p>
          <w:p w:rsidR="004C0162" w:rsidRPr="000C7196" w:rsidRDefault="004C0162" w:rsidP="004C0162">
            <w:pPr>
              <w:rPr>
                <w:noProof/>
                <w:sz w:val="18"/>
                <w:szCs w:val="18"/>
              </w:rPr>
            </w:pPr>
          </w:p>
          <w:p w:rsidR="004C0162" w:rsidRPr="000C7196" w:rsidRDefault="004C0162" w:rsidP="004C0162">
            <w:pPr>
              <w:rPr>
                <w:noProof/>
                <w:sz w:val="18"/>
                <w:szCs w:val="18"/>
              </w:rPr>
            </w:pPr>
            <w:r w:rsidRPr="000C7196">
              <w:rPr>
                <w:noProof/>
                <w:sz w:val="18"/>
                <w:szCs w:val="18"/>
              </w:rPr>
              <w:t>The percentage of students who are Proficient or Advanvced will increase by a minimum of 5.3% in Grade 4 Math as measured by TCAP for ETT from 16.7% to 22%.</w:t>
            </w:r>
          </w:p>
          <w:p w:rsidR="004C0162" w:rsidRPr="000C7196" w:rsidRDefault="004C0162" w:rsidP="004C0162">
            <w:pPr>
              <w:rPr>
                <w:noProof/>
                <w:sz w:val="18"/>
                <w:szCs w:val="18"/>
              </w:rPr>
            </w:pPr>
          </w:p>
          <w:p w:rsidR="004C0162" w:rsidRPr="00613499" w:rsidRDefault="004C0162" w:rsidP="004C0162">
            <w:pPr>
              <w:rPr>
                <w:sz w:val="18"/>
                <w:szCs w:val="18"/>
              </w:rPr>
            </w:pPr>
            <w:r w:rsidRPr="00613499">
              <w:rPr>
                <w:noProof/>
                <w:sz w:val="18"/>
                <w:szCs w:val="18"/>
              </w:rPr>
              <w:t>The percentage of students who are Proficient or Advanvced will increase by a minimum of 5.2% in Grade 4 Reading/Langugage Arts  as measured by TCAP for ETT from 22.1% to 27.3%.</w:t>
            </w:r>
          </w:p>
        </w:tc>
      </w:tr>
      <w:tr w:rsidR="004C0162" w:rsidRPr="00613499" w:rsidTr="004C0162">
        <w:trPr>
          <w:trHeight w:val="504"/>
        </w:trPr>
        <w:tc>
          <w:tcPr>
            <w:tcW w:w="514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right"/>
              <w:rPr>
                <w:sz w:val="20"/>
              </w:rPr>
            </w:pPr>
            <w:r w:rsidRPr="00613499">
              <w:rPr>
                <w:sz w:val="20"/>
              </w:rPr>
              <w:t>How is this Goal linked to the district plan?</w:t>
            </w:r>
          </w:p>
        </w:tc>
        <w:tc>
          <w:tcPr>
            <w:tcW w:w="9540" w:type="dxa"/>
            <w:gridSpan w:val="6"/>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rPr>
                <w:sz w:val="18"/>
                <w:szCs w:val="18"/>
              </w:rPr>
            </w:pPr>
            <w:r w:rsidRPr="00613499">
              <w:rPr>
                <w:noProof/>
                <w:sz w:val="18"/>
                <w:szCs w:val="18"/>
              </w:rPr>
              <w:t>Meeting this goal will help maximize each and every student’s learning and eliminate achievement disparities that exist among every test taker.</w:t>
            </w:r>
          </w:p>
        </w:tc>
      </w:tr>
      <w:tr w:rsidR="004C0162" w:rsidRPr="00613499" w:rsidTr="004C0162">
        <w:trPr>
          <w:trHeight w:val="288"/>
        </w:trPr>
        <w:tc>
          <w:tcPr>
            <w:tcW w:w="514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center"/>
              <w:rPr>
                <w:sz w:val="20"/>
              </w:rPr>
            </w:pPr>
            <w:r w:rsidRPr="00613499">
              <w:rPr>
                <w:b/>
                <w:sz w:val="20"/>
              </w:rPr>
              <w:t xml:space="preserve">ACTION STEPS </w:t>
            </w:r>
          </w:p>
        </w:tc>
        <w:tc>
          <w:tcPr>
            <w:tcW w:w="9540"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center"/>
              <w:rPr>
                <w:b/>
                <w:sz w:val="20"/>
              </w:rPr>
            </w:pPr>
            <w:r w:rsidRPr="00613499">
              <w:rPr>
                <w:b/>
                <w:sz w:val="20"/>
              </w:rPr>
              <w:t>IMPLEMENTATION PLAN</w:t>
            </w:r>
          </w:p>
        </w:tc>
      </w:tr>
      <w:tr w:rsidR="004C0162" w:rsidRPr="00613499" w:rsidTr="004C0162">
        <w:trPr>
          <w:trHeight w:val="350"/>
        </w:trPr>
        <w:tc>
          <w:tcPr>
            <w:tcW w:w="51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rPr>
                <w:sz w:val="18"/>
                <w:szCs w:val="18"/>
              </w:rPr>
            </w:pPr>
            <w:r w:rsidRPr="00613499">
              <w:rPr>
                <w:sz w:val="18"/>
                <w:szCs w:val="18"/>
              </w:rPr>
              <w:t>Action steps should address identified needs in the areas of Professional Development, Assessment, Intervention, Enrichment, Parent and Community Engagement</w:t>
            </w:r>
          </w:p>
        </w:tc>
        <w:tc>
          <w:tcPr>
            <w:tcW w:w="9540" w:type="dxa"/>
            <w:gridSpan w:val="6"/>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rPr>
                <w:sz w:val="20"/>
              </w:rPr>
            </w:pPr>
          </w:p>
        </w:tc>
      </w:tr>
      <w:tr w:rsidR="004C0162" w:rsidRPr="00613499" w:rsidTr="004C0162">
        <w:trPr>
          <w:trHeight w:val="576"/>
        </w:trPr>
        <w:tc>
          <w:tcPr>
            <w:tcW w:w="5145" w:type="dxa"/>
            <w:gridSpan w:val="2"/>
            <w:vMerge/>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jc w:val="center"/>
              <w:rPr>
                <w:sz w:val="18"/>
                <w:szCs w:val="18"/>
              </w:rPr>
            </w:pPr>
            <w:r w:rsidRPr="00613499">
              <w:rPr>
                <w:sz w:val="18"/>
                <w:szCs w:val="18"/>
              </w:rPr>
              <w:t>Timeline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jc w:val="center"/>
              <w:rPr>
                <w:sz w:val="18"/>
                <w:szCs w:val="18"/>
              </w:rPr>
            </w:pPr>
            <w:r w:rsidRPr="00613499">
              <w:rPr>
                <w:sz w:val="18"/>
                <w:szCs w:val="18"/>
              </w:rPr>
              <w:t>Person(s) Responsible</w:t>
            </w:r>
          </w:p>
        </w:tc>
        <w:tc>
          <w:tcPr>
            <w:tcW w:w="1620" w:type="dxa"/>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jc w:val="center"/>
              <w:rPr>
                <w:sz w:val="18"/>
                <w:szCs w:val="18"/>
              </w:rPr>
            </w:pPr>
            <w:r w:rsidRPr="00613499">
              <w:rPr>
                <w:sz w:val="18"/>
                <w:szCs w:val="18"/>
              </w:rPr>
              <w:t>Required Resources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jc w:val="center"/>
              <w:rPr>
                <w:sz w:val="18"/>
                <w:szCs w:val="18"/>
              </w:rPr>
            </w:pPr>
            <w:r w:rsidRPr="00613499">
              <w:rPr>
                <w:sz w:val="18"/>
                <w:szCs w:val="18"/>
              </w:rPr>
              <w:t>Projected Cost(s) &amp; Funding Sources</w:t>
            </w:r>
          </w:p>
        </w:tc>
        <w:tc>
          <w:tcPr>
            <w:tcW w:w="1980" w:type="dxa"/>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jc w:val="center"/>
              <w:rPr>
                <w:sz w:val="18"/>
                <w:szCs w:val="18"/>
              </w:rPr>
            </w:pPr>
            <w:r w:rsidRPr="00613499">
              <w:rPr>
                <w:sz w:val="18"/>
                <w:szCs w:val="18"/>
              </w:rPr>
              <w:t>Evaluation Strategy</w:t>
            </w:r>
          </w:p>
        </w:tc>
        <w:tc>
          <w:tcPr>
            <w:tcW w:w="1980" w:type="dxa"/>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jc w:val="center"/>
              <w:rPr>
                <w:sz w:val="18"/>
                <w:szCs w:val="18"/>
              </w:rPr>
            </w:pPr>
            <w:r w:rsidRPr="00613499">
              <w:rPr>
                <w:sz w:val="18"/>
                <w:szCs w:val="18"/>
              </w:rPr>
              <w:t>Performance Results / Outcomes</w:t>
            </w:r>
          </w:p>
        </w:tc>
      </w:tr>
      <w:tr w:rsidR="004C0162" w:rsidRPr="00613499" w:rsidTr="004C0162">
        <w:trPr>
          <w:trHeight w:val="576"/>
        </w:trPr>
        <w:tc>
          <w:tcPr>
            <w:tcW w:w="154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center"/>
              <w:rPr>
                <w:sz w:val="20"/>
              </w:rPr>
            </w:pPr>
            <w:r w:rsidRPr="00613499">
              <w:rPr>
                <w:sz w:val="20"/>
              </w:rPr>
              <w:t>Action Step 1.1</w:t>
            </w:r>
          </w:p>
          <w:p w:rsidR="004C0162" w:rsidRPr="00613499" w:rsidRDefault="004C0162" w:rsidP="004C0162">
            <w:pPr>
              <w:jc w:val="center"/>
              <w:rPr>
                <w:sz w:val="18"/>
                <w:szCs w:val="18"/>
              </w:rPr>
            </w:pPr>
          </w:p>
        </w:tc>
        <w:tc>
          <w:tcPr>
            <w:tcW w:w="3597"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rPr>
                <w:sz w:val="18"/>
                <w:szCs w:val="18"/>
              </w:rPr>
            </w:pPr>
            <w:r w:rsidRPr="00613499">
              <w:rPr>
                <w:sz w:val="18"/>
                <w:szCs w:val="18"/>
              </w:rPr>
              <w:t>There will be a 2 hour Balanced Literacy and Balanced Math block of uninterrupted instruction time.</w:t>
            </w:r>
          </w:p>
        </w:tc>
        <w:tc>
          <w:tcPr>
            <w:tcW w:w="108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noProof/>
                <w:sz w:val="18"/>
                <w:szCs w:val="18"/>
              </w:rPr>
              <w:t>August 2012 - May 2013</w:t>
            </w:r>
          </w:p>
        </w:tc>
        <w:tc>
          <w:tcPr>
            <w:tcW w:w="1260" w:type="dxa"/>
            <w:tcBorders>
              <w:top w:val="single" w:sz="4" w:space="0" w:color="auto"/>
              <w:left w:val="single" w:sz="4" w:space="0" w:color="auto"/>
              <w:bottom w:val="single" w:sz="4" w:space="0" w:color="auto"/>
              <w:right w:val="single" w:sz="4" w:space="0" w:color="auto"/>
            </w:tcBorders>
            <w:vAlign w:val="center"/>
          </w:tcPr>
          <w:p w:rsidR="004C0162" w:rsidRPr="000C7196" w:rsidRDefault="004C0162" w:rsidP="004C0162">
            <w:pPr>
              <w:jc w:val="center"/>
              <w:rPr>
                <w:b/>
                <w:noProof/>
                <w:sz w:val="18"/>
                <w:szCs w:val="18"/>
              </w:rPr>
            </w:pPr>
            <w:r w:rsidRPr="00613499">
              <w:rPr>
                <w:b/>
                <w:noProof/>
                <w:sz w:val="18"/>
                <w:szCs w:val="18"/>
              </w:rPr>
              <w:t xml:space="preserve">Classroom </w:t>
            </w:r>
            <w:r w:rsidRPr="000C7196">
              <w:rPr>
                <w:noProof/>
                <w:sz w:val="18"/>
                <w:szCs w:val="18"/>
              </w:rPr>
              <w:t>Teachers</w:t>
            </w:r>
          </w:p>
          <w:p w:rsidR="004C0162" w:rsidRPr="000C7196" w:rsidRDefault="004C0162" w:rsidP="004C0162">
            <w:pPr>
              <w:jc w:val="center"/>
              <w:rPr>
                <w:noProof/>
                <w:sz w:val="18"/>
                <w:szCs w:val="18"/>
              </w:rPr>
            </w:pPr>
            <w:r w:rsidRPr="000C7196">
              <w:rPr>
                <w:b/>
                <w:noProof/>
                <w:sz w:val="18"/>
                <w:szCs w:val="18"/>
              </w:rPr>
              <w:t>Principal,</w:t>
            </w:r>
            <w:r w:rsidRPr="000C7196">
              <w:rPr>
                <w:noProof/>
                <w:sz w:val="18"/>
                <w:szCs w:val="18"/>
              </w:rPr>
              <w:t xml:space="preserve"> Sandra Moorman</w:t>
            </w:r>
          </w:p>
          <w:p w:rsidR="004C0162" w:rsidRPr="000C7196" w:rsidRDefault="004C0162" w:rsidP="004C0162">
            <w:pPr>
              <w:jc w:val="center"/>
              <w:rPr>
                <w:b/>
                <w:noProof/>
                <w:sz w:val="18"/>
                <w:szCs w:val="18"/>
              </w:rPr>
            </w:pPr>
            <w:r w:rsidRPr="000C7196">
              <w:rPr>
                <w:b/>
                <w:noProof/>
                <w:sz w:val="18"/>
                <w:szCs w:val="18"/>
              </w:rPr>
              <w:t xml:space="preserve">Literacy Coach, </w:t>
            </w:r>
          </w:p>
          <w:p w:rsidR="004C0162" w:rsidRPr="000C7196" w:rsidRDefault="004C0162" w:rsidP="004C0162">
            <w:pPr>
              <w:jc w:val="center"/>
              <w:rPr>
                <w:noProof/>
                <w:sz w:val="18"/>
                <w:szCs w:val="18"/>
              </w:rPr>
            </w:pPr>
            <w:r w:rsidRPr="000C7196">
              <w:rPr>
                <w:noProof/>
                <w:sz w:val="18"/>
                <w:szCs w:val="18"/>
              </w:rPr>
              <w:t>Ann Martin</w:t>
            </w:r>
          </w:p>
          <w:p w:rsidR="004C0162" w:rsidRPr="000C7196" w:rsidRDefault="004C0162" w:rsidP="004C0162">
            <w:pPr>
              <w:jc w:val="center"/>
              <w:rPr>
                <w:noProof/>
                <w:sz w:val="18"/>
                <w:szCs w:val="18"/>
              </w:rPr>
            </w:pPr>
            <w:r w:rsidRPr="000C7196">
              <w:rPr>
                <w:b/>
                <w:noProof/>
                <w:sz w:val="18"/>
                <w:szCs w:val="18"/>
              </w:rPr>
              <w:t>Mentor Coaches,</w:t>
            </w:r>
            <w:r w:rsidRPr="000C7196">
              <w:rPr>
                <w:noProof/>
                <w:sz w:val="18"/>
                <w:szCs w:val="18"/>
              </w:rPr>
              <w:t xml:space="preserve"> Shannon Brontrager</w:t>
            </w:r>
            <w:r>
              <w:rPr>
                <w:noProof/>
                <w:sz w:val="18"/>
                <w:szCs w:val="18"/>
              </w:rPr>
              <w:t xml:space="preserve">, </w:t>
            </w:r>
          </w:p>
          <w:p w:rsidR="004C0162" w:rsidRPr="000C7196" w:rsidRDefault="004C0162" w:rsidP="004C0162">
            <w:pPr>
              <w:jc w:val="center"/>
              <w:rPr>
                <w:noProof/>
                <w:sz w:val="18"/>
                <w:szCs w:val="18"/>
              </w:rPr>
            </w:pPr>
            <w:r w:rsidRPr="000C7196">
              <w:rPr>
                <w:noProof/>
                <w:sz w:val="18"/>
                <w:szCs w:val="18"/>
              </w:rPr>
              <w:t>Monrita Hughes</w:t>
            </w:r>
          </w:p>
          <w:p w:rsidR="004C0162" w:rsidRDefault="004C0162" w:rsidP="004C0162">
            <w:pPr>
              <w:jc w:val="center"/>
              <w:rPr>
                <w:sz w:val="18"/>
                <w:szCs w:val="18"/>
              </w:rPr>
            </w:pPr>
          </w:p>
          <w:p w:rsidR="004C0162" w:rsidRDefault="004C0162" w:rsidP="004C0162">
            <w:pPr>
              <w:jc w:val="center"/>
              <w:rPr>
                <w:sz w:val="18"/>
                <w:szCs w:val="18"/>
              </w:rPr>
            </w:pPr>
          </w:p>
          <w:p w:rsidR="004C0162" w:rsidRDefault="004C0162" w:rsidP="004C0162">
            <w:pPr>
              <w:jc w:val="center"/>
              <w:rPr>
                <w:sz w:val="18"/>
                <w:szCs w:val="18"/>
              </w:rPr>
            </w:pPr>
          </w:p>
          <w:p w:rsidR="004C0162" w:rsidRDefault="004C0162" w:rsidP="004C0162">
            <w:pPr>
              <w:jc w:val="center"/>
              <w:rPr>
                <w:sz w:val="18"/>
                <w:szCs w:val="18"/>
              </w:rPr>
            </w:pPr>
          </w:p>
          <w:p w:rsidR="004C0162" w:rsidRDefault="004C0162" w:rsidP="004C0162">
            <w:pPr>
              <w:jc w:val="center"/>
              <w:rPr>
                <w:sz w:val="18"/>
                <w:szCs w:val="18"/>
              </w:rPr>
            </w:pPr>
          </w:p>
          <w:p w:rsidR="004C0162" w:rsidRPr="00613499" w:rsidRDefault="004C0162" w:rsidP="004C0162">
            <w:pPr>
              <w:jc w:val="cente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0C7196" w:rsidRDefault="004C0162" w:rsidP="004C0162">
            <w:pPr>
              <w:jc w:val="center"/>
              <w:rPr>
                <w:noProof/>
                <w:sz w:val="18"/>
                <w:szCs w:val="18"/>
              </w:rPr>
            </w:pPr>
            <w:r w:rsidRPr="000C7196">
              <w:rPr>
                <w:noProof/>
                <w:sz w:val="18"/>
                <w:szCs w:val="18"/>
              </w:rPr>
              <w:t>Kagan Strategies</w:t>
            </w:r>
          </w:p>
          <w:p w:rsidR="004C0162" w:rsidRPr="000C7196" w:rsidRDefault="004C0162" w:rsidP="004C0162">
            <w:pPr>
              <w:jc w:val="center"/>
              <w:rPr>
                <w:noProof/>
                <w:sz w:val="18"/>
                <w:szCs w:val="18"/>
              </w:rPr>
            </w:pPr>
            <w:r w:rsidRPr="000C7196">
              <w:rPr>
                <w:noProof/>
                <w:sz w:val="18"/>
                <w:szCs w:val="18"/>
              </w:rPr>
              <w:t>Thinking Maps</w:t>
            </w:r>
          </w:p>
          <w:p w:rsidR="004C0162" w:rsidRPr="000C7196" w:rsidRDefault="004C0162" w:rsidP="004C0162">
            <w:pPr>
              <w:jc w:val="center"/>
              <w:rPr>
                <w:noProof/>
                <w:sz w:val="18"/>
                <w:szCs w:val="18"/>
              </w:rPr>
            </w:pPr>
            <w:r w:rsidRPr="000C7196">
              <w:rPr>
                <w:noProof/>
                <w:sz w:val="18"/>
                <w:szCs w:val="18"/>
              </w:rPr>
              <w:t>HeadSprout</w:t>
            </w:r>
          </w:p>
          <w:p w:rsidR="004C0162" w:rsidRPr="000C7196" w:rsidRDefault="004C0162" w:rsidP="004C0162">
            <w:pPr>
              <w:jc w:val="center"/>
              <w:rPr>
                <w:noProof/>
                <w:sz w:val="18"/>
                <w:szCs w:val="18"/>
              </w:rPr>
            </w:pPr>
            <w:r w:rsidRPr="000C7196">
              <w:rPr>
                <w:noProof/>
                <w:sz w:val="18"/>
                <w:szCs w:val="18"/>
              </w:rPr>
              <w:t>Education City</w:t>
            </w:r>
          </w:p>
          <w:p w:rsidR="004C0162" w:rsidRPr="000C7196" w:rsidRDefault="004C0162" w:rsidP="004C0162">
            <w:pPr>
              <w:jc w:val="center"/>
              <w:rPr>
                <w:noProof/>
                <w:sz w:val="18"/>
                <w:szCs w:val="18"/>
              </w:rPr>
            </w:pPr>
            <w:r w:rsidRPr="000C7196">
              <w:rPr>
                <w:noProof/>
                <w:sz w:val="18"/>
                <w:szCs w:val="18"/>
              </w:rPr>
              <w:t>Ticket to Read?</w:t>
            </w:r>
          </w:p>
          <w:p w:rsidR="004C0162" w:rsidRPr="00613499" w:rsidRDefault="004C0162" w:rsidP="004C0162">
            <w:pPr>
              <w:jc w:val="center"/>
              <w:rPr>
                <w:sz w:val="18"/>
                <w:szCs w:val="18"/>
              </w:rPr>
            </w:pPr>
            <w:r w:rsidRPr="00613499">
              <w:rPr>
                <w:sz w:val="18"/>
                <w:szCs w:val="18"/>
              </w:rPr>
              <w:t>Study Island?</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0C7196" w:rsidRDefault="004C0162" w:rsidP="004C0162">
            <w:pPr>
              <w:jc w:val="center"/>
              <w:rPr>
                <w:noProof/>
                <w:sz w:val="18"/>
                <w:szCs w:val="18"/>
              </w:rPr>
            </w:pPr>
            <w:r w:rsidRPr="000C7196">
              <w:rPr>
                <w:noProof/>
                <w:sz w:val="18"/>
                <w:szCs w:val="18"/>
              </w:rPr>
              <w:t>District Funded</w:t>
            </w:r>
          </w:p>
          <w:p w:rsidR="004C0162" w:rsidRPr="000C7196" w:rsidRDefault="004C0162" w:rsidP="004C0162">
            <w:pPr>
              <w:jc w:val="center"/>
              <w:rPr>
                <w:noProof/>
                <w:sz w:val="18"/>
                <w:szCs w:val="18"/>
              </w:rPr>
            </w:pPr>
            <w:r w:rsidRPr="000C7196">
              <w:rPr>
                <w:noProof/>
                <w:sz w:val="18"/>
                <w:szCs w:val="18"/>
              </w:rPr>
              <w:t>Study Island?</w:t>
            </w:r>
          </w:p>
          <w:p w:rsidR="004C0162" w:rsidRPr="00613499" w:rsidRDefault="004C0162" w:rsidP="004C0162">
            <w:pPr>
              <w:jc w:val="center"/>
              <w:rPr>
                <w:sz w:val="18"/>
                <w:szCs w:val="18"/>
              </w:rPr>
            </w:pPr>
            <w:r w:rsidRPr="00613499">
              <w:rPr>
                <w:noProof/>
                <w:sz w:val="18"/>
                <w:szCs w:val="18"/>
              </w:rPr>
              <w:t>Ticket to Read?</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0C7196" w:rsidRDefault="004C0162" w:rsidP="004C0162">
            <w:pPr>
              <w:jc w:val="center"/>
              <w:rPr>
                <w:noProof/>
                <w:sz w:val="18"/>
                <w:szCs w:val="18"/>
              </w:rPr>
            </w:pPr>
            <w:r w:rsidRPr="00613499">
              <w:rPr>
                <w:sz w:val="18"/>
                <w:szCs w:val="18"/>
              </w:rPr>
              <w:t>Thinklink</w:t>
            </w:r>
          </w:p>
          <w:p w:rsidR="004C0162" w:rsidRPr="000C7196" w:rsidRDefault="004C0162" w:rsidP="004C0162">
            <w:pPr>
              <w:jc w:val="center"/>
              <w:rPr>
                <w:noProof/>
                <w:sz w:val="18"/>
                <w:szCs w:val="18"/>
              </w:rPr>
            </w:pPr>
            <w:r w:rsidRPr="000C7196">
              <w:rPr>
                <w:noProof/>
                <w:sz w:val="18"/>
                <w:szCs w:val="18"/>
              </w:rPr>
              <w:t>TCAP</w:t>
            </w:r>
          </w:p>
          <w:p w:rsidR="004C0162" w:rsidRPr="000C7196" w:rsidRDefault="004C0162" w:rsidP="004C0162">
            <w:pPr>
              <w:jc w:val="center"/>
              <w:rPr>
                <w:noProof/>
                <w:sz w:val="18"/>
                <w:szCs w:val="18"/>
              </w:rPr>
            </w:pPr>
            <w:r w:rsidRPr="000C7196">
              <w:rPr>
                <w:noProof/>
                <w:sz w:val="18"/>
                <w:szCs w:val="18"/>
              </w:rPr>
              <w:t>DIBELS</w:t>
            </w:r>
          </w:p>
          <w:p w:rsidR="004C0162" w:rsidRPr="00613499" w:rsidRDefault="004C0162" w:rsidP="004C0162">
            <w:pPr>
              <w:jc w:val="cente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0C7196" w:rsidRDefault="004C0162" w:rsidP="004C0162">
            <w:pPr>
              <w:jc w:val="center"/>
              <w:rPr>
                <w:sz w:val="18"/>
                <w:szCs w:val="18"/>
              </w:rPr>
            </w:pPr>
            <w:r w:rsidRPr="000C7196">
              <w:rPr>
                <w:sz w:val="18"/>
                <w:szCs w:val="18"/>
              </w:rPr>
              <w:t xml:space="preserve">Baseline Data </w:t>
            </w:r>
          </w:p>
          <w:p w:rsidR="004C0162" w:rsidRPr="000C7196" w:rsidRDefault="004C0162" w:rsidP="004C0162">
            <w:pPr>
              <w:jc w:val="center"/>
              <w:rPr>
                <w:sz w:val="18"/>
                <w:szCs w:val="18"/>
              </w:rPr>
            </w:pPr>
            <w:r w:rsidRPr="000C7196">
              <w:rPr>
                <w:sz w:val="18"/>
                <w:szCs w:val="18"/>
              </w:rPr>
              <w:t>2012-2013</w:t>
            </w:r>
          </w:p>
          <w:p w:rsidR="004C0162" w:rsidRPr="000C7196" w:rsidRDefault="004C0162" w:rsidP="004C0162">
            <w:pPr>
              <w:jc w:val="center"/>
              <w:rPr>
                <w:sz w:val="18"/>
                <w:szCs w:val="18"/>
              </w:rPr>
            </w:pPr>
          </w:p>
          <w:p w:rsidR="004C0162" w:rsidRPr="000C7196" w:rsidRDefault="004C0162" w:rsidP="004C0162">
            <w:pPr>
              <w:jc w:val="center"/>
              <w:rPr>
                <w:sz w:val="18"/>
                <w:szCs w:val="18"/>
              </w:rPr>
            </w:pPr>
            <w:r w:rsidRPr="00613499">
              <w:rPr>
                <w:sz w:val="18"/>
                <w:szCs w:val="18"/>
              </w:rPr>
              <w:t>Thinklink</w:t>
            </w:r>
            <w:r w:rsidRPr="000C7196">
              <w:rPr>
                <w:sz w:val="18"/>
                <w:szCs w:val="18"/>
              </w:rPr>
              <w:t xml:space="preserve"> Results</w:t>
            </w:r>
          </w:p>
          <w:p w:rsidR="004C0162" w:rsidRPr="000C7196" w:rsidRDefault="004C0162" w:rsidP="004C0162">
            <w:pPr>
              <w:jc w:val="center"/>
              <w:rPr>
                <w:sz w:val="18"/>
                <w:szCs w:val="18"/>
              </w:rPr>
            </w:pPr>
            <w:r w:rsidRPr="000C7196">
              <w:rPr>
                <w:sz w:val="18"/>
                <w:szCs w:val="18"/>
              </w:rPr>
              <w:t>TCAP Results</w:t>
            </w:r>
          </w:p>
          <w:p w:rsidR="004C0162" w:rsidRPr="00613499" w:rsidRDefault="004C0162" w:rsidP="004C0162">
            <w:pPr>
              <w:jc w:val="center"/>
              <w:rPr>
                <w:sz w:val="18"/>
                <w:szCs w:val="18"/>
              </w:rPr>
            </w:pPr>
            <w:r w:rsidRPr="00613499">
              <w:rPr>
                <w:sz w:val="18"/>
                <w:szCs w:val="18"/>
              </w:rPr>
              <w:t>DIBELS Results</w:t>
            </w:r>
          </w:p>
        </w:tc>
      </w:tr>
      <w:tr w:rsidR="004C0162" w:rsidRPr="00613499" w:rsidTr="004C0162">
        <w:trPr>
          <w:trHeight w:val="576"/>
        </w:trPr>
        <w:tc>
          <w:tcPr>
            <w:tcW w:w="154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center"/>
              <w:rPr>
                <w:sz w:val="20"/>
              </w:rPr>
            </w:pPr>
            <w:r w:rsidRPr="00613499">
              <w:rPr>
                <w:sz w:val="20"/>
              </w:rPr>
              <w:lastRenderedPageBreak/>
              <w:t>Action Step 1.2</w:t>
            </w:r>
          </w:p>
          <w:p w:rsidR="004C0162" w:rsidRPr="00613499" w:rsidRDefault="004C0162" w:rsidP="004C0162">
            <w:pPr>
              <w:jc w:val="center"/>
              <w:rPr>
                <w:sz w:val="18"/>
                <w:szCs w:val="18"/>
              </w:rPr>
            </w:pPr>
          </w:p>
        </w:tc>
        <w:tc>
          <w:tcPr>
            <w:tcW w:w="3597"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rPr>
                <w:sz w:val="18"/>
                <w:szCs w:val="18"/>
              </w:rPr>
            </w:pPr>
            <w:r w:rsidRPr="00613499">
              <w:rPr>
                <w:sz w:val="18"/>
                <w:szCs w:val="18"/>
              </w:rPr>
              <w:t>The coaching model will be implemented to strengthen and drive classroom instruction in Math and reading</w:t>
            </w:r>
          </w:p>
        </w:tc>
        <w:tc>
          <w:tcPr>
            <w:tcW w:w="108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noProof/>
                <w:sz w:val="18"/>
                <w:szCs w:val="18"/>
              </w:rPr>
              <w:t>August 2012 - May 2013</w:t>
            </w:r>
          </w:p>
        </w:tc>
        <w:tc>
          <w:tcPr>
            <w:tcW w:w="1260" w:type="dxa"/>
            <w:tcBorders>
              <w:top w:val="single" w:sz="4" w:space="0" w:color="auto"/>
              <w:left w:val="single" w:sz="4" w:space="0" w:color="auto"/>
              <w:bottom w:val="single" w:sz="4" w:space="0" w:color="auto"/>
              <w:right w:val="single" w:sz="4" w:space="0" w:color="auto"/>
            </w:tcBorders>
            <w:vAlign w:val="center"/>
          </w:tcPr>
          <w:p w:rsidR="004C0162" w:rsidRPr="000C7196" w:rsidRDefault="004C0162" w:rsidP="004C0162">
            <w:pPr>
              <w:jc w:val="center"/>
              <w:rPr>
                <w:sz w:val="18"/>
                <w:szCs w:val="18"/>
              </w:rPr>
            </w:pPr>
            <w:r w:rsidRPr="000C7196">
              <w:rPr>
                <w:b/>
                <w:sz w:val="18"/>
                <w:szCs w:val="18"/>
              </w:rPr>
              <w:t xml:space="preserve">Classroom </w:t>
            </w:r>
            <w:r w:rsidRPr="000C7196">
              <w:rPr>
                <w:sz w:val="18"/>
                <w:szCs w:val="18"/>
              </w:rPr>
              <w:t>Teachers</w:t>
            </w:r>
          </w:p>
          <w:p w:rsidR="004C0162" w:rsidRPr="000C7196" w:rsidRDefault="004C0162" w:rsidP="004C0162">
            <w:pPr>
              <w:jc w:val="center"/>
              <w:rPr>
                <w:sz w:val="18"/>
                <w:szCs w:val="18"/>
              </w:rPr>
            </w:pPr>
            <w:r w:rsidRPr="000C7196">
              <w:rPr>
                <w:b/>
                <w:sz w:val="18"/>
                <w:szCs w:val="18"/>
              </w:rPr>
              <w:t>Literacy Coach</w:t>
            </w:r>
            <w:r w:rsidRPr="000C7196">
              <w:rPr>
                <w:sz w:val="18"/>
                <w:szCs w:val="18"/>
              </w:rPr>
              <w:t xml:space="preserve">, </w:t>
            </w:r>
          </w:p>
          <w:p w:rsidR="004C0162" w:rsidRPr="000C7196" w:rsidRDefault="004C0162" w:rsidP="004C0162">
            <w:pPr>
              <w:jc w:val="center"/>
              <w:rPr>
                <w:sz w:val="18"/>
                <w:szCs w:val="18"/>
              </w:rPr>
            </w:pPr>
            <w:r w:rsidRPr="000C7196">
              <w:rPr>
                <w:sz w:val="18"/>
                <w:szCs w:val="18"/>
              </w:rPr>
              <w:t>Ann Martin</w:t>
            </w:r>
          </w:p>
          <w:p w:rsidR="004C0162" w:rsidRPr="000C7196" w:rsidRDefault="004C0162" w:rsidP="004C0162">
            <w:pPr>
              <w:jc w:val="center"/>
              <w:rPr>
                <w:sz w:val="18"/>
                <w:szCs w:val="18"/>
              </w:rPr>
            </w:pPr>
            <w:r w:rsidRPr="000C7196">
              <w:rPr>
                <w:b/>
                <w:sz w:val="18"/>
                <w:szCs w:val="18"/>
              </w:rPr>
              <w:t>Mentor Coaches</w:t>
            </w:r>
            <w:r w:rsidRPr="000C7196">
              <w:rPr>
                <w:sz w:val="18"/>
                <w:szCs w:val="18"/>
              </w:rPr>
              <w:t>, Shannon Brontrager</w:t>
            </w:r>
          </w:p>
          <w:p w:rsidR="004C0162" w:rsidRPr="000C7196" w:rsidRDefault="004C0162" w:rsidP="004C0162">
            <w:pPr>
              <w:jc w:val="center"/>
              <w:rPr>
                <w:sz w:val="18"/>
                <w:szCs w:val="18"/>
              </w:rPr>
            </w:pPr>
            <w:r w:rsidRPr="000C7196">
              <w:rPr>
                <w:sz w:val="18"/>
                <w:szCs w:val="18"/>
              </w:rPr>
              <w:t>Monrita Hughes</w:t>
            </w:r>
          </w:p>
          <w:p w:rsidR="004C0162" w:rsidRPr="000C7196" w:rsidRDefault="004C0162" w:rsidP="004C0162">
            <w:pPr>
              <w:jc w:val="center"/>
              <w:rPr>
                <w:b/>
                <w:sz w:val="18"/>
                <w:szCs w:val="18"/>
              </w:rPr>
            </w:pPr>
            <w:r w:rsidRPr="000C7196">
              <w:rPr>
                <w:b/>
                <w:sz w:val="18"/>
                <w:szCs w:val="18"/>
              </w:rPr>
              <w:t>Resources Teachers</w:t>
            </w:r>
            <w:r>
              <w:rPr>
                <w:b/>
                <w:sz w:val="18"/>
                <w:szCs w:val="18"/>
              </w:rPr>
              <w:t>,</w:t>
            </w:r>
          </w:p>
          <w:p w:rsidR="004C0162" w:rsidRPr="000C7196" w:rsidRDefault="004C0162" w:rsidP="004C0162">
            <w:pPr>
              <w:jc w:val="center"/>
              <w:rPr>
                <w:sz w:val="18"/>
                <w:szCs w:val="18"/>
              </w:rPr>
            </w:pPr>
            <w:r w:rsidRPr="000C7196">
              <w:rPr>
                <w:sz w:val="18"/>
                <w:szCs w:val="18"/>
              </w:rPr>
              <w:t>Nickeysha Simmons</w:t>
            </w:r>
            <w:r>
              <w:rPr>
                <w:sz w:val="18"/>
                <w:szCs w:val="18"/>
              </w:rPr>
              <w:t>,</w:t>
            </w:r>
          </w:p>
          <w:p w:rsidR="004C0162" w:rsidRPr="000C7196" w:rsidRDefault="004C0162" w:rsidP="004C0162">
            <w:pPr>
              <w:jc w:val="center"/>
              <w:rPr>
                <w:sz w:val="18"/>
                <w:szCs w:val="18"/>
              </w:rPr>
            </w:pPr>
            <w:r w:rsidRPr="000C7196">
              <w:rPr>
                <w:sz w:val="18"/>
                <w:szCs w:val="18"/>
              </w:rPr>
              <w:t>Elizabeth White</w:t>
            </w:r>
          </w:p>
          <w:p w:rsidR="004C0162" w:rsidRPr="00613499" w:rsidRDefault="004C0162" w:rsidP="004C0162">
            <w:pPr>
              <w:jc w:val="center"/>
              <w:rPr>
                <w:sz w:val="18"/>
                <w:szCs w:val="18"/>
              </w:rPr>
            </w:pPr>
            <w:r w:rsidRPr="00613499">
              <w:rPr>
                <w:noProof/>
                <w:sz w:val="18"/>
                <w:szCs w:val="18"/>
              </w:rPr>
              <w:t> </w:t>
            </w:r>
            <w:r w:rsidRPr="00613499">
              <w:rPr>
                <w:noProof/>
                <w:sz w:val="18"/>
                <w:szCs w:val="18"/>
              </w:rPr>
              <w:t> </w:t>
            </w:r>
            <w:r w:rsidRPr="00613499">
              <w:rPr>
                <w:noProof/>
                <w:sz w:val="18"/>
                <w:szCs w:val="18"/>
              </w:rPr>
              <w:t> </w:t>
            </w:r>
            <w:r w:rsidRPr="00613499">
              <w:rPr>
                <w:noProof/>
                <w:sz w:val="18"/>
                <w:szCs w:val="18"/>
              </w:rPr>
              <w:t> </w:t>
            </w:r>
            <w:r w:rsidRPr="00613499">
              <w:rPr>
                <w:noProof/>
                <w:sz w:val="18"/>
                <w:szCs w:val="18"/>
              </w:rPr>
              <w:t> </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0C7196" w:rsidRDefault="004C0162" w:rsidP="004C0162">
            <w:pPr>
              <w:jc w:val="center"/>
              <w:rPr>
                <w:noProof/>
                <w:sz w:val="18"/>
                <w:szCs w:val="18"/>
              </w:rPr>
            </w:pPr>
            <w:r w:rsidRPr="000C7196">
              <w:rPr>
                <w:noProof/>
                <w:sz w:val="18"/>
                <w:szCs w:val="18"/>
              </w:rPr>
              <w:t>Inclusive Practices</w:t>
            </w:r>
          </w:p>
          <w:p w:rsidR="004C0162" w:rsidRPr="000C7196" w:rsidRDefault="004C0162" w:rsidP="004C0162">
            <w:pPr>
              <w:jc w:val="center"/>
              <w:rPr>
                <w:noProof/>
                <w:sz w:val="18"/>
                <w:szCs w:val="18"/>
              </w:rPr>
            </w:pPr>
            <w:r w:rsidRPr="000C7196">
              <w:rPr>
                <w:noProof/>
                <w:sz w:val="18"/>
                <w:szCs w:val="18"/>
              </w:rPr>
              <w:t>Accommodations and Modifications</w:t>
            </w:r>
          </w:p>
          <w:p w:rsidR="004C0162" w:rsidRPr="00613499" w:rsidRDefault="004C0162" w:rsidP="004C0162">
            <w:pPr>
              <w:jc w:val="cente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sz w:val="18"/>
                <w:szCs w:val="18"/>
              </w:rPr>
              <w:t>N/A</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sz w:val="18"/>
                <w:szCs w:val="18"/>
              </w:rPr>
              <w:t>Data Collections</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0C7196" w:rsidRDefault="004C0162" w:rsidP="004C0162">
            <w:pPr>
              <w:jc w:val="center"/>
              <w:rPr>
                <w:sz w:val="18"/>
                <w:szCs w:val="18"/>
              </w:rPr>
            </w:pPr>
            <w:r w:rsidRPr="000C7196">
              <w:rPr>
                <w:sz w:val="18"/>
                <w:szCs w:val="18"/>
              </w:rPr>
              <w:t xml:space="preserve">Baseline Data </w:t>
            </w:r>
          </w:p>
          <w:p w:rsidR="004C0162" w:rsidRPr="000C7196" w:rsidRDefault="004C0162" w:rsidP="004C0162">
            <w:pPr>
              <w:jc w:val="center"/>
              <w:rPr>
                <w:sz w:val="18"/>
                <w:szCs w:val="18"/>
              </w:rPr>
            </w:pPr>
            <w:r w:rsidRPr="000C7196">
              <w:rPr>
                <w:sz w:val="18"/>
                <w:szCs w:val="18"/>
              </w:rPr>
              <w:t>2012-2013</w:t>
            </w:r>
          </w:p>
          <w:p w:rsidR="004C0162" w:rsidRPr="000C7196" w:rsidRDefault="004C0162" w:rsidP="004C0162">
            <w:pPr>
              <w:jc w:val="center"/>
              <w:rPr>
                <w:sz w:val="18"/>
                <w:szCs w:val="18"/>
              </w:rPr>
            </w:pPr>
          </w:p>
          <w:p w:rsidR="004C0162" w:rsidRPr="000C7196" w:rsidRDefault="004C0162" w:rsidP="004C0162">
            <w:pPr>
              <w:jc w:val="center"/>
              <w:rPr>
                <w:sz w:val="18"/>
                <w:szCs w:val="18"/>
              </w:rPr>
            </w:pPr>
            <w:r w:rsidRPr="00613499">
              <w:rPr>
                <w:sz w:val="18"/>
                <w:szCs w:val="18"/>
              </w:rPr>
              <w:t>Thinklink</w:t>
            </w:r>
            <w:r w:rsidRPr="000C7196">
              <w:rPr>
                <w:sz w:val="18"/>
                <w:szCs w:val="18"/>
              </w:rPr>
              <w:t xml:space="preserve"> Results</w:t>
            </w:r>
          </w:p>
          <w:p w:rsidR="004C0162" w:rsidRPr="000C7196" w:rsidRDefault="004C0162" w:rsidP="004C0162">
            <w:pPr>
              <w:jc w:val="center"/>
              <w:rPr>
                <w:sz w:val="18"/>
                <w:szCs w:val="18"/>
              </w:rPr>
            </w:pPr>
            <w:r w:rsidRPr="000C7196">
              <w:rPr>
                <w:sz w:val="18"/>
                <w:szCs w:val="18"/>
              </w:rPr>
              <w:t>TCAP Results</w:t>
            </w:r>
          </w:p>
          <w:p w:rsidR="004C0162" w:rsidRPr="00613499" w:rsidRDefault="004C0162" w:rsidP="004C0162">
            <w:pPr>
              <w:jc w:val="center"/>
              <w:rPr>
                <w:sz w:val="18"/>
                <w:szCs w:val="18"/>
              </w:rPr>
            </w:pPr>
            <w:r w:rsidRPr="00613499">
              <w:rPr>
                <w:sz w:val="18"/>
                <w:szCs w:val="18"/>
              </w:rPr>
              <w:t>DIBELS Results</w:t>
            </w:r>
          </w:p>
        </w:tc>
      </w:tr>
      <w:tr w:rsidR="004C0162" w:rsidRPr="00613499" w:rsidTr="004C0162">
        <w:trPr>
          <w:trHeight w:val="576"/>
        </w:trPr>
        <w:tc>
          <w:tcPr>
            <w:tcW w:w="154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center"/>
              <w:rPr>
                <w:sz w:val="20"/>
              </w:rPr>
            </w:pPr>
            <w:r w:rsidRPr="00613499">
              <w:rPr>
                <w:sz w:val="20"/>
              </w:rPr>
              <w:t xml:space="preserve">Action Step </w:t>
            </w:r>
          </w:p>
          <w:p w:rsidR="004C0162" w:rsidRPr="00613499" w:rsidRDefault="004C0162" w:rsidP="004C0162">
            <w:pPr>
              <w:jc w:val="center"/>
              <w:rPr>
                <w:sz w:val="20"/>
              </w:rPr>
            </w:pPr>
            <w:r w:rsidRPr="00613499">
              <w:rPr>
                <w:sz w:val="20"/>
              </w:rPr>
              <w:t>1.3</w:t>
            </w:r>
          </w:p>
          <w:p w:rsidR="004C0162" w:rsidRPr="00613499" w:rsidRDefault="004C0162" w:rsidP="004C0162">
            <w:pPr>
              <w:jc w:val="center"/>
              <w:rPr>
                <w:sz w:val="18"/>
                <w:szCs w:val="18"/>
              </w:rPr>
            </w:pPr>
          </w:p>
        </w:tc>
        <w:tc>
          <w:tcPr>
            <w:tcW w:w="3597"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rPr>
                <w:sz w:val="18"/>
                <w:szCs w:val="18"/>
              </w:rPr>
            </w:pPr>
            <w:r w:rsidRPr="00613499">
              <w:rPr>
                <w:sz w:val="18"/>
                <w:szCs w:val="18"/>
              </w:rPr>
              <w:t>After school tutorial programs will be provided for students that need additional assistance in mastering reading and math assessment skills.</w:t>
            </w:r>
          </w:p>
        </w:tc>
        <w:tc>
          <w:tcPr>
            <w:tcW w:w="108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noProof/>
                <w:sz w:val="18"/>
                <w:szCs w:val="18"/>
              </w:rPr>
              <w:t>October 2012- May 2013</w:t>
            </w:r>
          </w:p>
        </w:tc>
        <w:tc>
          <w:tcPr>
            <w:tcW w:w="1260" w:type="dxa"/>
            <w:tcBorders>
              <w:top w:val="single" w:sz="4" w:space="0" w:color="auto"/>
              <w:left w:val="single" w:sz="4" w:space="0" w:color="auto"/>
              <w:bottom w:val="single" w:sz="4" w:space="0" w:color="auto"/>
              <w:right w:val="single" w:sz="4" w:space="0" w:color="auto"/>
            </w:tcBorders>
            <w:vAlign w:val="center"/>
          </w:tcPr>
          <w:p w:rsidR="004C0162" w:rsidRPr="00705E5F" w:rsidRDefault="004C0162" w:rsidP="004C0162">
            <w:pPr>
              <w:jc w:val="center"/>
              <w:rPr>
                <w:noProof/>
                <w:sz w:val="18"/>
                <w:szCs w:val="18"/>
              </w:rPr>
            </w:pPr>
            <w:r w:rsidRPr="00705E5F">
              <w:rPr>
                <w:noProof/>
                <w:sz w:val="18"/>
                <w:szCs w:val="18"/>
              </w:rPr>
              <w:t>Martha O'Bryan Staff</w:t>
            </w:r>
            <w:r>
              <w:rPr>
                <w:noProof/>
                <w:sz w:val="18"/>
                <w:szCs w:val="18"/>
              </w:rPr>
              <w:t>,</w:t>
            </w:r>
          </w:p>
          <w:p w:rsidR="004C0162" w:rsidRDefault="004C0162" w:rsidP="004C0162">
            <w:pPr>
              <w:jc w:val="center"/>
              <w:rPr>
                <w:sz w:val="18"/>
                <w:szCs w:val="18"/>
              </w:rPr>
            </w:pPr>
          </w:p>
          <w:p w:rsidR="004C0162" w:rsidRPr="00705E5F" w:rsidRDefault="004C0162" w:rsidP="004C0162">
            <w:pPr>
              <w:jc w:val="center"/>
              <w:rPr>
                <w:sz w:val="18"/>
                <w:szCs w:val="18"/>
              </w:rPr>
            </w:pPr>
            <w:r w:rsidRPr="00705E5F">
              <w:rPr>
                <w:sz w:val="18"/>
                <w:szCs w:val="18"/>
              </w:rPr>
              <w:t>RAP/Thrive</w:t>
            </w:r>
            <w:r>
              <w:rPr>
                <w:sz w:val="18"/>
                <w:szCs w:val="18"/>
              </w:rPr>
              <w:t xml:space="preserve"> Staff,</w:t>
            </w:r>
          </w:p>
          <w:p w:rsidR="004C0162" w:rsidRDefault="004C0162" w:rsidP="004C0162">
            <w:pPr>
              <w:jc w:val="center"/>
              <w:rPr>
                <w:sz w:val="18"/>
                <w:szCs w:val="18"/>
              </w:rPr>
            </w:pPr>
          </w:p>
          <w:p w:rsidR="004C0162" w:rsidRPr="00705E5F" w:rsidRDefault="004C0162" w:rsidP="004C0162">
            <w:pPr>
              <w:jc w:val="center"/>
              <w:rPr>
                <w:sz w:val="18"/>
                <w:szCs w:val="18"/>
              </w:rPr>
            </w:pPr>
            <w:r w:rsidRPr="00705E5F">
              <w:rPr>
                <w:sz w:val="18"/>
                <w:szCs w:val="18"/>
              </w:rPr>
              <w:t>Dare to Dream</w:t>
            </w:r>
            <w:r>
              <w:rPr>
                <w:sz w:val="18"/>
                <w:szCs w:val="18"/>
              </w:rPr>
              <w:t xml:space="preserve"> Staff,</w:t>
            </w:r>
          </w:p>
          <w:p w:rsidR="004C0162" w:rsidRDefault="004C0162" w:rsidP="004C0162">
            <w:pPr>
              <w:jc w:val="center"/>
              <w:rPr>
                <w:sz w:val="18"/>
                <w:szCs w:val="18"/>
              </w:rPr>
            </w:pPr>
          </w:p>
          <w:p w:rsidR="004C0162" w:rsidRPr="00613499" w:rsidRDefault="004C0162" w:rsidP="004C0162">
            <w:pPr>
              <w:jc w:val="center"/>
              <w:rPr>
                <w:sz w:val="18"/>
                <w:szCs w:val="18"/>
              </w:rPr>
            </w:pPr>
            <w:r w:rsidRPr="00613499">
              <w:rPr>
                <w:sz w:val="18"/>
                <w:szCs w:val="18"/>
              </w:rPr>
              <w:t>Cougar College Teachers</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705E5F" w:rsidRDefault="004C0162" w:rsidP="004C0162">
            <w:pPr>
              <w:jc w:val="center"/>
              <w:rPr>
                <w:sz w:val="18"/>
                <w:szCs w:val="12"/>
              </w:rPr>
            </w:pPr>
            <w:r w:rsidRPr="00705E5F">
              <w:rPr>
                <w:sz w:val="18"/>
                <w:szCs w:val="12"/>
              </w:rPr>
              <w:t>Materials and Supplies</w:t>
            </w:r>
          </w:p>
          <w:p w:rsidR="004C0162" w:rsidRPr="00705E5F" w:rsidRDefault="004C0162" w:rsidP="004C0162">
            <w:pPr>
              <w:jc w:val="center"/>
              <w:rPr>
                <w:sz w:val="18"/>
                <w:szCs w:val="12"/>
              </w:rPr>
            </w:pPr>
          </w:p>
          <w:p w:rsidR="004C0162" w:rsidRPr="00705E5F" w:rsidRDefault="004C0162" w:rsidP="004C0162">
            <w:pPr>
              <w:jc w:val="center"/>
              <w:rPr>
                <w:sz w:val="18"/>
                <w:szCs w:val="12"/>
              </w:rPr>
            </w:pPr>
            <w:r w:rsidRPr="00705E5F">
              <w:rPr>
                <w:sz w:val="18"/>
                <w:szCs w:val="12"/>
              </w:rPr>
              <w:t>Books</w:t>
            </w:r>
          </w:p>
          <w:p w:rsidR="004C0162" w:rsidRPr="00705E5F" w:rsidRDefault="004C0162" w:rsidP="004C0162">
            <w:pPr>
              <w:jc w:val="center"/>
              <w:rPr>
                <w:sz w:val="18"/>
                <w:szCs w:val="12"/>
              </w:rPr>
            </w:pPr>
          </w:p>
          <w:p w:rsidR="004C0162" w:rsidRPr="00705E5F" w:rsidRDefault="004C0162" w:rsidP="004C0162">
            <w:pPr>
              <w:jc w:val="center"/>
              <w:rPr>
                <w:sz w:val="18"/>
                <w:szCs w:val="12"/>
              </w:rPr>
            </w:pPr>
            <w:r w:rsidRPr="00705E5F">
              <w:rPr>
                <w:sz w:val="18"/>
                <w:szCs w:val="12"/>
              </w:rPr>
              <w:t>Technology</w:t>
            </w:r>
          </w:p>
          <w:p w:rsidR="004C0162" w:rsidRPr="00613499" w:rsidRDefault="004C0162" w:rsidP="004C0162">
            <w:pPr>
              <w:jc w:val="center"/>
              <w:rPr>
                <w:sz w:val="18"/>
                <w:szCs w:val="12"/>
              </w:rPr>
            </w:pP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noProof/>
                <w:sz w:val="18"/>
                <w:szCs w:val="18"/>
              </w:rPr>
              <w:t>District Funding</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noProof/>
                <w:sz w:val="18"/>
                <w:szCs w:val="18"/>
              </w:rPr>
              <w:t>Data Collections</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0C7196" w:rsidRDefault="004C0162" w:rsidP="004C0162">
            <w:pPr>
              <w:jc w:val="center"/>
              <w:rPr>
                <w:sz w:val="18"/>
                <w:szCs w:val="18"/>
              </w:rPr>
            </w:pPr>
            <w:r w:rsidRPr="000C7196">
              <w:rPr>
                <w:sz w:val="18"/>
                <w:szCs w:val="18"/>
              </w:rPr>
              <w:t xml:space="preserve">Baseline Data </w:t>
            </w:r>
          </w:p>
          <w:p w:rsidR="004C0162" w:rsidRPr="000C7196" w:rsidRDefault="004C0162" w:rsidP="004C0162">
            <w:pPr>
              <w:jc w:val="center"/>
              <w:rPr>
                <w:sz w:val="18"/>
                <w:szCs w:val="18"/>
              </w:rPr>
            </w:pPr>
            <w:r w:rsidRPr="000C7196">
              <w:rPr>
                <w:sz w:val="18"/>
                <w:szCs w:val="18"/>
              </w:rPr>
              <w:t>2012-2013</w:t>
            </w:r>
          </w:p>
          <w:p w:rsidR="004C0162" w:rsidRPr="000C7196" w:rsidRDefault="004C0162" w:rsidP="004C0162">
            <w:pPr>
              <w:jc w:val="center"/>
              <w:rPr>
                <w:sz w:val="18"/>
                <w:szCs w:val="18"/>
              </w:rPr>
            </w:pPr>
          </w:p>
          <w:p w:rsidR="004C0162" w:rsidRPr="000C7196" w:rsidRDefault="004C0162" w:rsidP="004C0162">
            <w:pPr>
              <w:jc w:val="center"/>
              <w:rPr>
                <w:sz w:val="18"/>
                <w:szCs w:val="18"/>
              </w:rPr>
            </w:pPr>
            <w:r w:rsidRPr="00613499">
              <w:rPr>
                <w:sz w:val="18"/>
                <w:szCs w:val="18"/>
              </w:rPr>
              <w:t>Thinklink</w:t>
            </w:r>
            <w:r w:rsidRPr="000C7196">
              <w:rPr>
                <w:sz w:val="18"/>
                <w:szCs w:val="18"/>
              </w:rPr>
              <w:t xml:space="preserve"> Results</w:t>
            </w:r>
          </w:p>
          <w:p w:rsidR="004C0162" w:rsidRPr="000C7196" w:rsidRDefault="004C0162" w:rsidP="004C0162">
            <w:pPr>
              <w:jc w:val="center"/>
              <w:rPr>
                <w:sz w:val="18"/>
                <w:szCs w:val="18"/>
              </w:rPr>
            </w:pPr>
            <w:r w:rsidRPr="000C7196">
              <w:rPr>
                <w:sz w:val="18"/>
                <w:szCs w:val="18"/>
              </w:rPr>
              <w:t>TCAP Results</w:t>
            </w:r>
          </w:p>
          <w:p w:rsidR="004C0162" w:rsidRPr="00613499" w:rsidRDefault="004C0162" w:rsidP="004C0162">
            <w:pPr>
              <w:jc w:val="center"/>
              <w:rPr>
                <w:sz w:val="18"/>
                <w:szCs w:val="18"/>
              </w:rPr>
            </w:pPr>
            <w:r w:rsidRPr="00613499">
              <w:rPr>
                <w:sz w:val="18"/>
                <w:szCs w:val="18"/>
              </w:rPr>
              <w:t>DIBELS Results</w:t>
            </w:r>
          </w:p>
        </w:tc>
      </w:tr>
      <w:tr w:rsidR="004C0162" w:rsidRPr="00613499" w:rsidTr="004C0162">
        <w:trPr>
          <w:trHeight w:val="576"/>
        </w:trPr>
        <w:tc>
          <w:tcPr>
            <w:tcW w:w="154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center"/>
              <w:rPr>
                <w:sz w:val="20"/>
              </w:rPr>
            </w:pPr>
            <w:r w:rsidRPr="00613499">
              <w:rPr>
                <w:sz w:val="20"/>
              </w:rPr>
              <w:t>Action Step 1.4</w:t>
            </w:r>
          </w:p>
          <w:p w:rsidR="004C0162" w:rsidRPr="00613499" w:rsidRDefault="004C0162" w:rsidP="004C0162">
            <w:pPr>
              <w:jc w:val="center"/>
              <w:rPr>
                <w:sz w:val="18"/>
                <w:szCs w:val="18"/>
              </w:rPr>
            </w:pPr>
          </w:p>
        </w:tc>
        <w:tc>
          <w:tcPr>
            <w:tcW w:w="3597"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rPr>
                <w:sz w:val="18"/>
                <w:szCs w:val="18"/>
              </w:rPr>
            </w:pPr>
            <w:r w:rsidRPr="00613499">
              <w:rPr>
                <w:sz w:val="18"/>
                <w:szCs w:val="18"/>
              </w:rPr>
              <w:t xml:space="preserve">An Intervention time of 30 minutes has been designed to meet student needs that range from remedial to enrichment.  </w:t>
            </w:r>
          </w:p>
        </w:tc>
        <w:tc>
          <w:tcPr>
            <w:tcW w:w="108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noProof/>
                <w:sz w:val="18"/>
                <w:szCs w:val="18"/>
              </w:rPr>
              <w:t>September 2012 April 2013</w:t>
            </w:r>
          </w:p>
        </w:tc>
        <w:tc>
          <w:tcPr>
            <w:tcW w:w="1260" w:type="dxa"/>
            <w:tcBorders>
              <w:top w:val="single" w:sz="4" w:space="0" w:color="auto"/>
              <w:left w:val="single" w:sz="4" w:space="0" w:color="auto"/>
              <w:bottom w:val="single" w:sz="4" w:space="0" w:color="auto"/>
              <w:right w:val="single" w:sz="4" w:space="0" w:color="auto"/>
            </w:tcBorders>
            <w:vAlign w:val="center"/>
          </w:tcPr>
          <w:p w:rsidR="004C0162" w:rsidRPr="00705E5F" w:rsidRDefault="004C0162" w:rsidP="004C0162">
            <w:pPr>
              <w:jc w:val="center"/>
              <w:rPr>
                <w:noProof/>
                <w:sz w:val="18"/>
                <w:szCs w:val="18"/>
              </w:rPr>
            </w:pPr>
            <w:r w:rsidRPr="00705E5F">
              <w:rPr>
                <w:b/>
                <w:noProof/>
                <w:sz w:val="18"/>
                <w:szCs w:val="18"/>
              </w:rPr>
              <w:t>Classroom</w:t>
            </w:r>
            <w:r>
              <w:rPr>
                <w:b/>
                <w:noProof/>
                <w:sz w:val="18"/>
                <w:szCs w:val="18"/>
              </w:rPr>
              <w:t xml:space="preserve">/ Special Area </w:t>
            </w:r>
            <w:r w:rsidRPr="00705E5F">
              <w:rPr>
                <w:b/>
                <w:noProof/>
                <w:sz w:val="18"/>
                <w:szCs w:val="18"/>
              </w:rPr>
              <w:t xml:space="preserve"> </w:t>
            </w:r>
            <w:r w:rsidRPr="00705E5F">
              <w:rPr>
                <w:noProof/>
                <w:sz w:val="18"/>
                <w:szCs w:val="18"/>
              </w:rPr>
              <w:t>Teachers</w:t>
            </w:r>
          </w:p>
          <w:p w:rsidR="004C0162" w:rsidRPr="00705E5F" w:rsidRDefault="004C0162" w:rsidP="004C0162">
            <w:pPr>
              <w:jc w:val="center"/>
              <w:rPr>
                <w:b/>
                <w:noProof/>
                <w:sz w:val="18"/>
                <w:szCs w:val="18"/>
              </w:rPr>
            </w:pPr>
            <w:r w:rsidRPr="00705E5F">
              <w:rPr>
                <w:b/>
                <w:noProof/>
                <w:sz w:val="18"/>
                <w:szCs w:val="18"/>
              </w:rPr>
              <w:t xml:space="preserve">Literacy Coach, </w:t>
            </w:r>
          </w:p>
          <w:p w:rsidR="004C0162" w:rsidRPr="00705E5F" w:rsidRDefault="004C0162" w:rsidP="004C0162">
            <w:pPr>
              <w:jc w:val="center"/>
              <w:rPr>
                <w:noProof/>
                <w:sz w:val="18"/>
                <w:szCs w:val="18"/>
              </w:rPr>
            </w:pPr>
            <w:r w:rsidRPr="00705E5F">
              <w:rPr>
                <w:noProof/>
                <w:sz w:val="18"/>
                <w:szCs w:val="18"/>
              </w:rPr>
              <w:t>Ann Martin</w:t>
            </w:r>
          </w:p>
          <w:p w:rsidR="004C0162" w:rsidRPr="00705E5F" w:rsidRDefault="004C0162" w:rsidP="004C0162">
            <w:pPr>
              <w:jc w:val="center"/>
              <w:rPr>
                <w:b/>
                <w:noProof/>
                <w:sz w:val="18"/>
                <w:szCs w:val="18"/>
              </w:rPr>
            </w:pPr>
            <w:r w:rsidRPr="00705E5F">
              <w:rPr>
                <w:b/>
                <w:noProof/>
                <w:sz w:val="18"/>
                <w:szCs w:val="18"/>
              </w:rPr>
              <w:t>Resources Teachers</w:t>
            </w:r>
          </w:p>
          <w:p w:rsidR="004C0162" w:rsidRPr="00705E5F" w:rsidRDefault="004C0162" w:rsidP="004C0162">
            <w:pPr>
              <w:jc w:val="center"/>
              <w:rPr>
                <w:noProof/>
                <w:sz w:val="18"/>
                <w:szCs w:val="18"/>
              </w:rPr>
            </w:pPr>
            <w:r w:rsidRPr="00705E5F">
              <w:rPr>
                <w:noProof/>
                <w:sz w:val="18"/>
                <w:szCs w:val="18"/>
              </w:rPr>
              <w:t>Nickeysha Simmons</w:t>
            </w:r>
            <w:r>
              <w:rPr>
                <w:noProof/>
                <w:sz w:val="18"/>
                <w:szCs w:val="18"/>
              </w:rPr>
              <w:t>,</w:t>
            </w:r>
          </w:p>
          <w:p w:rsidR="004C0162" w:rsidRPr="00705E5F" w:rsidRDefault="004C0162" w:rsidP="004C0162">
            <w:pPr>
              <w:jc w:val="center"/>
              <w:rPr>
                <w:noProof/>
                <w:sz w:val="18"/>
                <w:szCs w:val="18"/>
              </w:rPr>
            </w:pPr>
            <w:r w:rsidRPr="00705E5F">
              <w:rPr>
                <w:noProof/>
                <w:sz w:val="18"/>
                <w:szCs w:val="18"/>
              </w:rPr>
              <w:t>Elizabeth White</w:t>
            </w:r>
          </w:p>
          <w:p w:rsidR="004C0162" w:rsidRPr="00705E5F" w:rsidRDefault="004C0162" w:rsidP="004C0162">
            <w:pPr>
              <w:jc w:val="center"/>
              <w:rPr>
                <w:b/>
                <w:noProof/>
                <w:sz w:val="18"/>
                <w:szCs w:val="18"/>
              </w:rPr>
            </w:pPr>
            <w:r w:rsidRPr="00705E5F">
              <w:rPr>
                <w:b/>
                <w:noProof/>
                <w:sz w:val="18"/>
                <w:szCs w:val="18"/>
              </w:rPr>
              <w:t>ParaPro</w:t>
            </w:r>
          </w:p>
          <w:p w:rsidR="004C0162" w:rsidRPr="00613499" w:rsidRDefault="004C0162" w:rsidP="004C0162">
            <w:pPr>
              <w:jc w:val="center"/>
              <w:rPr>
                <w:noProof/>
                <w:sz w:val="18"/>
                <w:szCs w:val="18"/>
              </w:rPr>
            </w:pPr>
            <w:r w:rsidRPr="00705E5F">
              <w:rPr>
                <w:noProof/>
                <w:sz w:val="18"/>
                <w:szCs w:val="18"/>
              </w:rPr>
              <w:t>Nicole Washington </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705E5F" w:rsidRDefault="004C0162" w:rsidP="004C0162">
            <w:pPr>
              <w:jc w:val="center"/>
              <w:rPr>
                <w:noProof/>
                <w:sz w:val="18"/>
                <w:szCs w:val="18"/>
              </w:rPr>
            </w:pPr>
            <w:r w:rsidRPr="00705E5F">
              <w:rPr>
                <w:noProof/>
                <w:sz w:val="18"/>
                <w:szCs w:val="18"/>
              </w:rPr>
              <w:t>Materials and Supplies</w:t>
            </w:r>
          </w:p>
          <w:p w:rsidR="004C0162" w:rsidRPr="00705E5F" w:rsidRDefault="004C0162" w:rsidP="004C0162">
            <w:pPr>
              <w:jc w:val="center"/>
              <w:rPr>
                <w:noProof/>
                <w:sz w:val="18"/>
                <w:szCs w:val="18"/>
              </w:rPr>
            </w:pPr>
          </w:p>
          <w:p w:rsidR="004C0162" w:rsidRPr="00705E5F" w:rsidRDefault="004C0162" w:rsidP="004C0162">
            <w:pPr>
              <w:jc w:val="center"/>
              <w:rPr>
                <w:noProof/>
                <w:sz w:val="18"/>
                <w:szCs w:val="18"/>
              </w:rPr>
            </w:pPr>
            <w:r w:rsidRPr="00705E5F">
              <w:rPr>
                <w:noProof/>
                <w:sz w:val="18"/>
                <w:szCs w:val="18"/>
              </w:rPr>
              <w:t>Books</w:t>
            </w:r>
          </w:p>
          <w:p w:rsidR="004C0162" w:rsidRPr="00705E5F" w:rsidRDefault="004C0162" w:rsidP="004C0162">
            <w:pPr>
              <w:jc w:val="center"/>
              <w:rPr>
                <w:noProof/>
                <w:sz w:val="18"/>
                <w:szCs w:val="18"/>
              </w:rPr>
            </w:pPr>
          </w:p>
          <w:p w:rsidR="004C0162" w:rsidRPr="00705E5F" w:rsidRDefault="004C0162" w:rsidP="004C0162">
            <w:pPr>
              <w:jc w:val="center"/>
              <w:rPr>
                <w:noProof/>
                <w:sz w:val="18"/>
                <w:szCs w:val="18"/>
              </w:rPr>
            </w:pPr>
            <w:r w:rsidRPr="00705E5F">
              <w:rPr>
                <w:noProof/>
                <w:sz w:val="18"/>
                <w:szCs w:val="18"/>
              </w:rPr>
              <w:t>Technology</w:t>
            </w:r>
          </w:p>
          <w:p w:rsidR="004C0162" w:rsidRPr="00613499" w:rsidRDefault="004C0162" w:rsidP="004C0162">
            <w:pPr>
              <w:jc w:val="cente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705E5F" w:rsidRDefault="004C0162" w:rsidP="004C0162">
            <w:pPr>
              <w:jc w:val="center"/>
              <w:rPr>
                <w:sz w:val="18"/>
                <w:szCs w:val="18"/>
              </w:rPr>
            </w:pPr>
            <w:r w:rsidRPr="00705E5F">
              <w:rPr>
                <w:sz w:val="18"/>
                <w:szCs w:val="18"/>
              </w:rPr>
              <w:t>Federal Funds</w:t>
            </w:r>
          </w:p>
          <w:p w:rsidR="004C0162" w:rsidRPr="00613499" w:rsidRDefault="004C0162" w:rsidP="004C0162">
            <w:pPr>
              <w:jc w:val="center"/>
              <w:rPr>
                <w:sz w:val="18"/>
                <w:szCs w:val="18"/>
              </w:rPr>
            </w:pPr>
            <w:r w:rsidRPr="00705E5F">
              <w:rPr>
                <w:sz w:val="18"/>
                <w:szCs w:val="18"/>
              </w:rPr>
              <w:t>Instructional Specialist</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noProof/>
                <w:sz w:val="18"/>
                <w:szCs w:val="18"/>
              </w:rPr>
              <w:t>Data Collections</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0C7196" w:rsidRDefault="004C0162" w:rsidP="004C0162">
            <w:pPr>
              <w:jc w:val="center"/>
              <w:rPr>
                <w:sz w:val="18"/>
                <w:szCs w:val="18"/>
              </w:rPr>
            </w:pPr>
            <w:r w:rsidRPr="000C7196">
              <w:rPr>
                <w:sz w:val="18"/>
                <w:szCs w:val="18"/>
              </w:rPr>
              <w:t xml:space="preserve">Baseline Data </w:t>
            </w:r>
          </w:p>
          <w:p w:rsidR="004C0162" w:rsidRPr="000C7196" w:rsidRDefault="004C0162" w:rsidP="004C0162">
            <w:pPr>
              <w:jc w:val="center"/>
              <w:rPr>
                <w:sz w:val="18"/>
                <w:szCs w:val="18"/>
              </w:rPr>
            </w:pPr>
            <w:r w:rsidRPr="000C7196">
              <w:rPr>
                <w:sz w:val="18"/>
                <w:szCs w:val="18"/>
              </w:rPr>
              <w:t>2012-2013</w:t>
            </w:r>
          </w:p>
          <w:p w:rsidR="004C0162" w:rsidRPr="000C7196" w:rsidRDefault="004C0162" w:rsidP="004C0162">
            <w:pPr>
              <w:jc w:val="center"/>
              <w:rPr>
                <w:sz w:val="18"/>
                <w:szCs w:val="18"/>
              </w:rPr>
            </w:pPr>
          </w:p>
          <w:p w:rsidR="004C0162" w:rsidRPr="000C7196" w:rsidRDefault="004C0162" w:rsidP="004C0162">
            <w:pPr>
              <w:jc w:val="center"/>
              <w:rPr>
                <w:sz w:val="18"/>
                <w:szCs w:val="18"/>
              </w:rPr>
            </w:pPr>
            <w:r w:rsidRPr="00613499">
              <w:rPr>
                <w:sz w:val="18"/>
                <w:szCs w:val="18"/>
              </w:rPr>
              <w:t>Thinklink</w:t>
            </w:r>
            <w:r w:rsidRPr="000C7196">
              <w:rPr>
                <w:sz w:val="18"/>
                <w:szCs w:val="18"/>
              </w:rPr>
              <w:t xml:space="preserve"> Results</w:t>
            </w:r>
          </w:p>
          <w:p w:rsidR="004C0162" w:rsidRPr="000C7196" w:rsidRDefault="004C0162" w:rsidP="004C0162">
            <w:pPr>
              <w:jc w:val="center"/>
              <w:rPr>
                <w:sz w:val="18"/>
                <w:szCs w:val="18"/>
              </w:rPr>
            </w:pPr>
            <w:r w:rsidRPr="000C7196">
              <w:rPr>
                <w:sz w:val="18"/>
                <w:szCs w:val="18"/>
              </w:rPr>
              <w:t>TCAP Results</w:t>
            </w:r>
          </w:p>
          <w:p w:rsidR="004C0162" w:rsidRPr="00613499" w:rsidRDefault="004C0162" w:rsidP="004C0162">
            <w:pPr>
              <w:jc w:val="center"/>
              <w:rPr>
                <w:sz w:val="18"/>
                <w:szCs w:val="18"/>
              </w:rPr>
            </w:pPr>
            <w:r w:rsidRPr="00613499">
              <w:rPr>
                <w:sz w:val="18"/>
                <w:szCs w:val="18"/>
              </w:rPr>
              <w:t>DIBELS Results</w:t>
            </w:r>
          </w:p>
        </w:tc>
      </w:tr>
      <w:tr w:rsidR="004C0162" w:rsidRPr="00613499" w:rsidTr="004C0162">
        <w:trPr>
          <w:trHeight w:val="576"/>
        </w:trPr>
        <w:tc>
          <w:tcPr>
            <w:tcW w:w="154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center"/>
              <w:rPr>
                <w:sz w:val="20"/>
              </w:rPr>
            </w:pPr>
            <w:r w:rsidRPr="00613499">
              <w:rPr>
                <w:sz w:val="20"/>
              </w:rPr>
              <w:lastRenderedPageBreak/>
              <w:t>Action Step 1.5</w:t>
            </w:r>
          </w:p>
          <w:p w:rsidR="004C0162" w:rsidRPr="00613499" w:rsidRDefault="004C0162" w:rsidP="004C0162">
            <w:pPr>
              <w:jc w:val="center"/>
              <w:rPr>
                <w:sz w:val="18"/>
                <w:szCs w:val="18"/>
              </w:rPr>
            </w:pPr>
          </w:p>
        </w:tc>
        <w:tc>
          <w:tcPr>
            <w:tcW w:w="3597"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rPr>
                <w:sz w:val="18"/>
                <w:szCs w:val="18"/>
              </w:rPr>
            </w:pPr>
            <w:r w:rsidRPr="00613499">
              <w:rPr>
                <w:sz w:val="18"/>
                <w:szCs w:val="18"/>
              </w:rPr>
              <w:t>All students will be involved in the goal setting process for their academic progress based on formal and informal assessments</w:t>
            </w:r>
          </w:p>
        </w:tc>
        <w:tc>
          <w:tcPr>
            <w:tcW w:w="108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noProof/>
                <w:sz w:val="18"/>
                <w:szCs w:val="18"/>
              </w:rPr>
              <w:t>August 2012 - May 2013</w:t>
            </w:r>
          </w:p>
        </w:tc>
        <w:tc>
          <w:tcPr>
            <w:tcW w:w="1260" w:type="dxa"/>
            <w:tcBorders>
              <w:top w:val="single" w:sz="4" w:space="0" w:color="auto"/>
              <w:left w:val="single" w:sz="4" w:space="0" w:color="auto"/>
              <w:bottom w:val="single" w:sz="4" w:space="0" w:color="auto"/>
              <w:right w:val="single" w:sz="4" w:space="0" w:color="auto"/>
            </w:tcBorders>
            <w:vAlign w:val="center"/>
          </w:tcPr>
          <w:p w:rsidR="004C0162" w:rsidRPr="000C7196" w:rsidRDefault="004C0162" w:rsidP="004C0162">
            <w:pPr>
              <w:jc w:val="center"/>
              <w:rPr>
                <w:b/>
                <w:noProof/>
                <w:sz w:val="18"/>
                <w:szCs w:val="18"/>
              </w:rPr>
            </w:pPr>
            <w:r w:rsidRPr="00613499">
              <w:rPr>
                <w:b/>
                <w:noProof/>
                <w:sz w:val="18"/>
                <w:szCs w:val="18"/>
              </w:rPr>
              <w:t xml:space="preserve">Classroom </w:t>
            </w:r>
            <w:r w:rsidRPr="000C7196">
              <w:rPr>
                <w:noProof/>
                <w:sz w:val="18"/>
                <w:szCs w:val="18"/>
              </w:rPr>
              <w:t>Teachers</w:t>
            </w:r>
          </w:p>
          <w:p w:rsidR="004C0162" w:rsidRDefault="004C0162" w:rsidP="004C0162">
            <w:pPr>
              <w:jc w:val="center"/>
              <w:rPr>
                <w:noProof/>
                <w:sz w:val="18"/>
                <w:szCs w:val="18"/>
              </w:rPr>
            </w:pPr>
            <w:r w:rsidRPr="003A6EFD">
              <w:rPr>
                <w:b/>
                <w:noProof/>
                <w:sz w:val="18"/>
                <w:szCs w:val="18"/>
              </w:rPr>
              <w:t>School Counselor,</w:t>
            </w:r>
            <w:r>
              <w:rPr>
                <w:b/>
                <w:noProof/>
                <w:sz w:val="18"/>
                <w:szCs w:val="18"/>
              </w:rPr>
              <w:t xml:space="preserve"> </w:t>
            </w:r>
            <w:r w:rsidRPr="003A6EFD">
              <w:rPr>
                <w:noProof/>
                <w:sz w:val="18"/>
                <w:szCs w:val="18"/>
              </w:rPr>
              <w:t>Sequoya Battle</w:t>
            </w:r>
          </w:p>
          <w:p w:rsidR="004C0162" w:rsidRPr="003A6EFD" w:rsidRDefault="004C0162" w:rsidP="004C0162">
            <w:pPr>
              <w:jc w:val="center"/>
              <w:rPr>
                <w:b/>
                <w:noProof/>
                <w:sz w:val="18"/>
                <w:szCs w:val="18"/>
              </w:rPr>
            </w:pPr>
            <w:r w:rsidRPr="003A6EFD">
              <w:rPr>
                <w:b/>
                <w:noProof/>
                <w:sz w:val="18"/>
                <w:szCs w:val="18"/>
              </w:rPr>
              <w:t>Students</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F640D7" w:rsidRDefault="004C0162" w:rsidP="004C0162">
            <w:pPr>
              <w:jc w:val="center"/>
              <w:rPr>
                <w:rFonts w:ascii="Arial" w:hAnsi="Arial" w:cs="Arial"/>
                <w:noProof/>
                <w:sz w:val="18"/>
                <w:szCs w:val="18"/>
              </w:rPr>
            </w:pPr>
            <w:r w:rsidRPr="00F640D7">
              <w:rPr>
                <w:rFonts w:ascii="Arial" w:hAnsi="Arial" w:cs="Arial"/>
                <w:noProof/>
                <w:sz w:val="18"/>
                <w:szCs w:val="18"/>
              </w:rPr>
              <w:t>Time</w:t>
            </w:r>
          </w:p>
          <w:p w:rsidR="004C0162" w:rsidRPr="00F640D7" w:rsidRDefault="004C0162" w:rsidP="004C0162">
            <w:pPr>
              <w:jc w:val="center"/>
              <w:rPr>
                <w:rFonts w:ascii="Arial" w:hAnsi="Arial" w:cs="Arial"/>
                <w:noProof/>
                <w:sz w:val="18"/>
                <w:szCs w:val="18"/>
              </w:rPr>
            </w:pPr>
          </w:p>
          <w:p w:rsidR="004C0162" w:rsidRPr="00F640D7" w:rsidRDefault="004C0162" w:rsidP="004C0162">
            <w:pPr>
              <w:jc w:val="center"/>
              <w:rPr>
                <w:rFonts w:ascii="Arial" w:hAnsi="Arial" w:cs="Arial"/>
                <w:sz w:val="18"/>
                <w:szCs w:val="18"/>
              </w:rPr>
            </w:pPr>
            <w:r w:rsidRPr="00F640D7">
              <w:rPr>
                <w:rFonts w:ascii="Arial" w:hAnsi="Arial" w:cs="Arial"/>
                <w:sz w:val="18"/>
                <w:szCs w:val="18"/>
              </w:rPr>
              <w:t>Results from assessment data</w:t>
            </w:r>
          </w:p>
          <w:p w:rsidR="004C0162" w:rsidRPr="00613499" w:rsidRDefault="004C0162" w:rsidP="004C0162">
            <w:pPr>
              <w:jc w:val="cente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Pr>
                <w:sz w:val="18"/>
                <w:szCs w:val="18"/>
              </w:rPr>
              <w:t>N/A</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F640D7" w:rsidRDefault="004C0162" w:rsidP="004C0162">
            <w:pPr>
              <w:jc w:val="center"/>
              <w:rPr>
                <w:rFonts w:ascii="Arial" w:hAnsi="Arial" w:cs="Arial"/>
                <w:noProof/>
                <w:sz w:val="18"/>
                <w:szCs w:val="18"/>
              </w:rPr>
            </w:pPr>
            <w:r w:rsidRPr="00F640D7">
              <w:rPr>
                <w:rFonts w:ascii="Arial" w:hAnsi="Arial" w:cs="Arial"/>
                <w:noProof/>
                <w:sz w:val="18"/>
                <w:szCs w:val="18"/>
              </w:rPr>
              <w:t>Results from formative assements</w:t>
            </w:r>
          </w:p>
          <w:p w:rsidR="004C0162" w:rsidRPr="00F640D7" w:rsidRDefault="004C0162" w:rsidP="004C0162">
            <w:pPr>
              <w:jc w:val="center"/>
              <w:rPr>
                <w:rFonts w:ascii="Arial" w:hAnsi="Arial" w:cs="Arial"/>
                <w:noProof/>
                <w:sz w:val="18"/>
                <w:szCs w:val="18"/>
              </w:rPr>
            </w:pPr>
            <w:r w:rsidRPr="00F640D7">
              <w:rPr>
                <w:rFonts w:ascii="Arial" w:hAnsi="Arial" w:cs="Arial"/>
                <w:noProof/>
                <w:sz w:val="18"/>
                <w:szCs w:val="18"/>
              </w:rPr>
              <w:t>DEA</w:t>
            </w:r>
          </w:p>
          <w:p w:rsidR="004C0162" w:rsidRPr="00F640D7" w:rsidRDefault="004C0162" w:rsidP="004C0162">
            <w:pPr>
              <w:jc w:val="center"/>
              <w:rPr>
                <w:rFonts w:ascii="Arial" w:hAnsi="Arial" w:cs="Arial"/>
                <w:noProof/>
                <w:sz w:val="18"/>
                <w:szCs w:val="18"/>
              </w:rPr>
            </w:pPr>
            <w:r w:rsidRPr="00F640D7">
              <w:rPr>
                <w:rFonts w:ascii="Arial" w:hAnsi="Arial" w:cs="Arial"/>
                <w:noProof/>
                <w:sz w:val="18"/>
                <w:szCs w:val="18"/>
              </w:rPr>
              <w:t>DIBELS</w:t>
            </w:r>
          </w:p>
          <w:p w:rsidR="004C0162" w:rsidRPr="00613499" w:rsidRDefault="004C0162" w:rsidP="004C0162">
            <w:pPr>
              <w:jc w:val="cente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0C7196" w:rsidRDefault="004C0162" w:rsidP="004C0162">
            <w:pPr>
              <w:jc w:val="center"/>
              <w:rPr>
                <w:sz w:val="18"/>
                <w:szCs w:val="18"/>
              </w:rPr>
            </w:pPr>
            <w:r w:rsidRPr="000C7196">
              <w:rPr>
                <w:sz w:val="18"/>
                <w:szCs w:val="18"/>
              </w:rPr>
              <w:t xml:space="preserve">Baseline Data </w:t>
            </w:r>
          </w:p>
          <w:p w:rsidR="004C0162" w:rsidRPr="000C7196" w:rsidRDefault="004C0162" w:rsidP="004C0162">
            <w:pPr>
              <w:jc w:val="center"/>
              <w:rPr>
                <w:sz w:val="18"/>
                <w:szCs w:val="18"/>
              </w:rPr>
            </w:pPr>
            <w:r w:rsidRPr="000C7196">
              <w:rPr>
                <w:sz w:val="18"/>
                <w:szCs w:val="18"/>
              </w:rPr>
              <w:t>2012-2013</w:t>
            </w:r>
          </w:p>
          <w:p w:rsidR="004C0162" w:rsidRPr="000C7196" w:rsidRDefault="004C0162" w:rsidP="004C0162">
            <w:pPr>
              <w:jc w:val="center"/>
              <w:rPr>
                <w:sz w:val="18"/>
                <w:szCs w:val="18"/>
              </w:rPr>
            </w:pPr>
          </w:p>
          <w:p w:rsidR="004C0162" w:rsidRPr="000C7196" w:rsidRDefault="004C0162" w:rsidP="004C0162">
            <w:pPr>
              <w:jc w:val="center"/>
              <w:rPr>
                <w:sz w:val="18"/>
                <w:szCs w:val="18"/>
              </w:rPr>
            </w:pPr>
            <w:r w:rsidRPr="00613499">
              <w:rPr>
                <w:sz w:val="18"/>
                <w:szCs w:val="18"/>
              </w:rPr>
              <w:t>Thinklink</w:t>
            </w:r>
            <w:r w:rsidRPr="000C7196">
              <w:rPr>
                <w:sz w:val="18"/>
                <w:szCs w:val="18"/>
              </w:rPr>
              <w:t xml:space="preserve"> Results</w:t>
            </w:r>
          </w:p>
          <w:p w:rsidR="004C0162" w:rsidRPr="000C7196" w:rsidRDefault="004C0162" w:rsidP="004C0162">
            <w:pPr>
              <w:jc w:val="center"/>
              <w:rPr>
                <w:sz w:val="18"/>
                <w:szCs w:val="18"/>
              </w:rPr>
            </w:pPr>
            <w:r w:rsidRPr="000C7196">
              <w:rPr>
                <w:sz w:val="18"/>
                <w:szCs w:val="18"/>
              </w:rPr>
              <w:t>TCAP Results</w:t>
            </w:r>
          </w:p>
          <w:p w:rsidR="004C0162" w:rsidRPr="00613499" w:rsidRDefault="004C0162" w:rsidP="004C0162">
            <w:pPr>
              <w:jc w:val="center"/>
              <w:rPr>
                <w:sz w:val="18"/>
                <w:szCs w:val="18"/>
              </w:rPr>
            </w:pPr>
            <w:r w:rsidRPr="00613499">
              <w:rPr>
                <w:sz w:val="18"/>
                <w:szCs w:val="18"/>
              </w:rPr>
              <w:t>DIBELS Results</w:t>
            </w:r>
          </w:p>
        </w:tc>
      </w:tr>
      <w:tr w:rsidR="004C0162" w:rsidRPr="00613499" w:rsidTr="004C0162">
        <w:trPr>
          <w:trHeight w:val="576"/>
        </w:trPr>
        <w:tc>
          <w:tcPr>
            <w:tcW w:w="154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center"/>
              <w:rPr>
                <w:sz w:val="20"/>
              </w:rPr>
            </w:pPr>
            <w:r w:rsidRPr="00613499">
              <w:rPr>
                <w:sz w:val="20"/>
              </w:rPr>
              <w:t>Action Step 1.6</w:t>
            </w:r>
          </w:p>
          <w:p w:rsidR="004C0162" w:rsidRPr="00613499" w:rsidRDefault="004C0162" w:rsidP="004C0162">
            <w:pPr>
              <w:jc w:val="center"/>
              <w:rPr>
                <w:sz w:val="18"/>
                <w:szCs w:val="18"/>
              </w:rPr>
            </w:pPr>
          </w:p>
        </w:tc>
        <w:tc>
          <w:tcPr>
            <w:tcW w:w="3597"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rPr>
                <w:sz w:val="18"/>
                <w:szCs w:val="18"/>
              </w:rPr>
            </w:pPr>
            <w:r w:rsidRPr="00613499">
              <w:rPr>
                <w:sz w:val="18"/>
                <w:szCs w:val="18"/>
              </w:rPr>
              <w:t>The School will provide family night programs, conduct monthly meetings, and provide ongoing communication to engage students and families in strategies to improve reading and math skills.</w:t>
            </w:r>
          </w:p>
        </w:tc>
        <w:tc>
          <w:tcPr>
            <w:tcW w:w="108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noProof/>
                <w:sz w:val="18"/>
                <w:szCs w:val="18"/>
              </w:rPr>
              <w:t>August 2012 - May 2013</w:t>
            </w:r>
          </w:p>
        </w:tc>
        <w:tc>
          <w:tcPr>
            <w:tcW w:w="1260" w:type="dxa"/>
            <w:tcBorders>
              <w:top w:val="single" w:sz="4" w:space="0" w:color="auto"/>
              <w:left w:val="single" w:sz="4" w:space="0" w:color="auto"/>
              <w:bottom w:val="single" w:sz="4" w:space="0" w:color="auto"/>
              <w:right w:val="single" w:sz="4" w:space="0" w:color="auto"/>
            </w:tcBorders>
            <w:vAlign w:val="center"/>
          </w:tcPr>
          <w:p w:rsidR="004C0162" w:rsidRDefault="004C0162" w:rsidP="004C0162">
            <w:pPr>
              <w:jc w:val="center"/>
              <w:rPr>
                <w:sz w:val="18"/>
                <w:szCs w:val="18"/>
              </w:rPr>
            </w:pPr>
            <w:r>
              <w:rPr>
                <w:b/>
                <w:sz w:val="18"/>
                <w:szCs w:val="18"/>
              </w:rPr>
              <w:t>ESEA Fac.</w:t>
            </w:r>
            <w:r>
              <w:rPr>
                <w:sz w:val="18"/>
                <w:szCs w:val="18"/>
              </w:rPr>
              <w:t xml:space="preserve"> Tremeta Norman</w:t>
            </w:r>
          </w:p>
          <w:p w:rsidR="004C0162" w:rsidRPr="000C7196" w:rsidRDefault="004C0162" w:rsidP="004C0162">
            <w:pPr>
              <w:jc w:val="center"/>
              <w:rPr>
                <w:b/>
                <w:noProof/>
                <w:sz w:val="18"/>
                <w:szCs w:val="18"/>
              </w:rPr>
            </w:pPr>
            <w:r w:rsidRPr="00613499">
              <w:rPr>
                <w:b/>
                <w:noProof/>
                <w:sz w:val="18"/>
                <w:szCs w:val="18"/>
              </w:rPr>
              <w:t xml:space="preserve">Classroom </w:t>
            </w:r>
            <w:r w:rsidRPr="000C7196">
              <w:rPr>
                <w:noProof/>
                <w:sz w:val="18"/>
                <w:szCs w:val="18"/>
              </w:rPr>
              <w:t>Teachers</w:t>
            </w:r>
          </w:p>
          <w:p w:rsidR="004C0162" w:rsidRDefault="004C0162" w:rsidP="004C0162">
            <w:pPr>
              <w:jc w:val="center"/>
              <w:rPr>
                <w:noProof/>
                <w:sz w:val="18"/>
                <w:szCs w:val="18"/>
              </w:rPr>
            </w:pPr>
            <w:r w:rsidRPr="003A6EFD">
              <w:rPr>
                <w:b/>
                <w:noProof/>
                <w:sz w:val="18"/>
                <w:szCs w:val="18"/>
              </w:rPr>
              <w:t>School Counselor,</w:t>
            </w:r>
            <w:r>
              <w:rPr>
                <w:b/>
                <w:noProof/>
                <w:sz w:val="18"/>
                <w:szCs w:val="18"/>
              </w:rPr>
              <w:t xml:space="preserve"> </w:t>
            </w:r>
            <w:r w:rsidRPr="003A6EFD">
              <w:rPr>
                <w:noProof/>
                <w:sz w:val="18"/>
                <w:szCs w:val="18"/>
              </w:rPr>
              <w:t>Sequoya Battle</w:t>
            </w:r>
          </w:p>
          <w:p w:rsidR="004C0162" w:rsidRDefault="004C0162" w:rsidP="004C0162">
            <w:pPr>
              <w:jc w:val="center"/>
              <w:rPr>
                <w:b/>
                <w:noProof/>
                <w:sz w:val="18"/>
                <w:szCs w:val="18"/>
              </w:rPr>
            </w:pPr>
            <w:r w:rsidRPr="003A6EFD">
              <w:rPr>
                <w:b/>
                <w:noProof/>
                <w:sz w:val="18"/>
                <w:szCs w:val="18"/>
              </w:rPr>
              <w:t>Students</w:t>
            </w:r>
          </w:p>
          <w:p w:rsidR="004C0162" w:rsidRPr="00613499" w:rsidRDefault="004C0162" w:rsidP="004C0162">
            <w:pPr>
              <w:jc w:val="center"/>
              <w:rPr>
                <w:sz w:val="18"/>
                <w:szCs w:val="18"/>
              </w:rPr>
            </w:pPr>
            <w:r>
              <w:rPr>
                <w:b/>
                <w:noProof/>
                <w:sz w:val="18"/>
                <w:szCs w:val="18"/>
              </w:rPr>
              <w:t>Parents</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Default="004C0162" w:rsidP="004C0162">
            <w:pPr>
              <w:jc w:val="center"/>
              <w:rPr>
                <w:rFonts w:ascii="Arial" w:hAnsi="Arial" w:cs="Arial"/>
                <w:noProof/>
                <w:sz w:val="18"/>
                <w:szCs w:val="18"/>
              </w:rPr>
            </w:pPr>
            <w:r>
              <w:rPr>
                <w:rFonts w:ascii="Arial" w:hAnsi="Arial" w:cs="Arial"/>
                <w:noProof/>
                <w:sz w:val="18"/>
                <w:szCs w:val="18"/>
              </w:rPr>
              <w:t>Guest speakers</w:t>
            </w:r>
          </w:p>
          <w:p w:rsidR="004C0162" w:rsidRDefault="004C0162" w:rsidP="004C0162">
            <w:pPr>
              <w:jc w:val="center"/>
              <w:rPr>
                <w:rFonts w:ascii="Arial" w:hAnsi="Arial" w:cs="Arial"/>
                <w:noProof/>
                <w:sz w:val="18"/>
                <w:szCs w:val="18"/>
              </w:rPr>
            </w:pPr>
          </w:p>
          <w:p w:rsidR="004C0162" w:rsidRDefault="004C0162" w:rsidP="004C0162">
            <w:pPr>
              <w:jc w:val="center"/>
              <w:rPr>
                <w:rFonts w:ascii="Arial" w:hAnsi="Arial" w:cs="Arial"/>
                <w:sz w:val="18"/>
                <w:szCs w:val="18"/>
              </w:rPr>
            </w:pPr>
            <w:r>
              <w:rPr>
                <w:rFonts w:ascii="Arial" w:hAnsi="Arial" w:cs="Arial"/>
                <w:sz w:val="18"/>
                <w:szCs w:val="18"/>
              </w:rPr>
              <w:t>Parents</w:t>
            </w:r>
          </w:p>
          <w:p w:rsidR="004C0162" w:rsidRDefault="004C0162" w:rsidP="004C0162">
            <w:pPr>
              <w:jc w:val="center"/>
              <w:rPr>
                <w:rFonts w:ascii="Arial" w:hAnsi="Arial" w:cs="Arial"/>
                <w:sz w:val="18"/>
                <w:szCs w:val="18"/>
              </w:rPr>
            </w:pPr>
          </w:p>
          <w:p w:rsidR="004C0162" w:rsidRPr="00613499" w:rsidRDefault="004C0162" w:rsidP="004C0162">
            <w:pPr>
              <w:jc w:val="center"/>
              <w:rPr>
                <w:sz w:val="18"/>
                <w:szCs w:val="18"/>
              </w:rPr>
            </w:pPr>
            <w:r>
              <w:rPr>
                <w:rFonts w:ascii="Arial" w:hAnsi="Arial" w:cs="Arial"/>
                <w:sz w:val="18"/>
                <w:szCs w:val="18"/>
              </w:rPr>
              <w:t>Call out system</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Pr>
                <w:sz w:val="18"/>
                <w:szCs w:val="18"/>
              </w:rPr>
              <w:t>Federal Funding</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F640D7" w:rsidRDefault="004C0162" w:rsidP="004C0162">
            <w:pPr>
              <w:jc w:val="center"/>
              <w:rPr>
                <w:rFonts w:ascii="Arial" w:hAnsi="Arial" w:cs="Arial"/>
                <w:sz w:val="18"/>
                <w:szCs w:val="18"/>
              </w:rPr>
            </w:pPr>
            <w:r w:rsidRPr="00F640D7">
              <w:rPr>
                <w:rFonts w:ascii="Arial" w:hAnsi="Arial" w:cs="Arial"/>
                <w:sz w:val="18"/>
                <w:szCs w:val="18"/>
              </w:rPr>
              <w:t>Parent surveys</w:t>
            </w:r>
          </w:p>
          <w:p w:rsidR="004C0162" w:rsidRPr="00F640D7" w:rsidRDefault="004C0162" w:rsidP="004C0162">
            <w:pPr>
              <w:jc w:val="center"/>
              <w:rPr>
                <w:rFonts w:ascii="Arial" w:hAnsi="Arial" w:cs="Arial"/>
                <w:sz w:val="18"/>
                <w:szCs w:val="18"/>
              </w:rPr>
            </w:pPr>
          </w:p>
          <w:p w:rsidR="004C0162" w:rsidRPr="00F640D7" w:rsidRDefault="004C0162" w:rsidP="004C0162">
            <w:pPr>
              <w:jc w:val="center"/>
              <w:rPr>
                <w:rFonts w:ascii="Arial" w:hAnsi="Arial" w:cs="Arial"/>
                <w:sz w:val="18"/>
                <w:szCs w:val="18"/>
              </w:rPr>
            </w:pPr>
            <w:r w:rsidRPr="00F640D7">
              <w:rPr>
                <w:rFonts w:ascii="Arial" w:hAnsi="Arial" w:cs="Arial"/>
                <w:sz w:val="18"/>
                <w:szCs w:val="18"/>
              </w:rPr>
              <w:t>Attendance</w:t>
            </w:r>
          </w:p>
          <w:p w:rsidR="004C0162" w:rsidRPr="00F640D7" w:rsidRDefault="004C0162" w:rsidP="004C0162">
            <w:pPr>
              <w:jc w:val="center"/>
              <w:rPr>
                <w:rFonts w:ascii="Arial" w:hAnsi="Arial" w:cs="Arial"/>
                <w:sz w:val="18"/>
                <w:szCs w:val="18"/>
              </w:rPr>
            </w:pPr>
          </w:p>
          <w:p w:rsidR="004C0162" w:rsidRPr="00613499" w:rsidRDefault="004C0162" w:rsidP="004C0162">
            <w:pPr>
              <w:jc w:val="cente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F640D7" w:rsidRDefault="004C0162" w:rsidP="004C0162">
            <w:pPr>
              <w:jc w:val="center"/>
              <w:rPr>
                <w:rFonts w:ascii="Arial" w:hAnsi="Arial" w:cs="Arial"/>
                <w:noProof/>
                <w:sz w:val="18"/>
                <w:szCs w:val="18"/>
              </w:rPr>
            </w:pPr>
            <w:r w:rsidRPr="00F640D7">
              <w:rPr>
                <w:rFonts w:ascii="Arial" w:hAnsi="Arial" w:cs="Arial"/>
                <w:noProof/>
                <w:sz w:val="18"/>
                <w:szCs w:val="18"/>
              </w:rPr>
              <w:t>Results from formative assements</w:t>
            </w:r>
          </w:p>
          <w:p w:rsidR="004C0162" w:rsidRPr="00F640D7" w:rsidRDefault="004C0162" w:rsidP="004C0162">
            <w:pPr>
              <w:jc w:val="center"/>
              <w:rPr>
                <w:rFonts w:ascii="Arial" w:hAnsi="Arial" w:cs="Arial"/>
                <w:noProof/>
                <w:sz w:val="18"/>
                <w:szCs w:val="18"/>
              </w:rPr>
            </w:pPr>
            <w:r w:rsidRPr="00F640D7">
              <w:rPr>
                <w:rFonts w:ascii="Arial" w:hAnsi="Arial" w:cs="Arial"/>
                <w:noProof/>
                <w:sz w:val="18"/>
                <w:szCs w:val="18"/>
              </w:rPr>
              <w:t>DEA</w:t>
            </w:r>
          </w:p>
          <w:p w:rsidR="004C0162" w:rsidRPr="00F640D7" w:rsidRDefault="004C0162" w:rsidP="004C0162">
            <w:pPr>
              <w:jc w:val="center"/>
              <w:rPr>
                <w:rFonts w:ascii="Arial" w:hAnsi="Arial" w:cs="Arial"/>
                <w:noProof/>
                <w:sz w:val="18"/>
                <w:szCs w:val="18"/>
              </w:rPr>
            </w:pPr>
            <w:r w:rsidRPr="00F640D7">
              <w:rPr>
                <w:rFonts w:ascii="Arial" w:hAnsi="Arial" w:cs="Arial"/>
                <w:noProof/>
                <w:sz w:val="18"/>
                <w:szCs w:val="18"/>
              </w:rPr>
              <w:t>DIBELS</w:t>
            </w:r>
          </w:p>
          <w:p w:rsidR="004C0162" w:rsidRPr="00613499" w:rsidRDefault="004C0162" w:rsidP="004C0162">
            <w:pPr>
              <w:jc w:val="center"/>
              <w:rPr>
                <w:sz w:val="18"/>
                <w:szCs w:val="18"/>
              </w:rPr>
            </w:pPr>
          </w:p>
        </w:tc>
      </w:tr>
      <w:tr w:rsidR="004C0162" w:rsidRPr="00613499" w:rsidTr="004C0162">
        <w:trPr>
          <w:trHeight w:val="890"/>
        </w:trPr>
        <w:tc>
          <w:tcPr>
            <w:tcW w:w="154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center"/>
              <w:rPr>
                <w:sz w:val="20"/>
              </w:rPr>
            </w:pPr>
            <w:r w:rsidRPr="00613499">
              <w:rPr>
                <w:sz w:val="20"/>
              </w:rPr>
              <w:t xml:space="preserve">Action Step </w:t>
            </w:r>
          </w:p>
          <w:p w:rsidR="004C0162" w:rsidRPr="00613499" w:rsidRDefault="004C0162" w:rsidP="004C0162">
            <w:pPr>
              <w:jc w:val="center"/>
              <w:rPr>
                <w:sz w:val="20"/>
              </w:rPr>
            </w:pPr>
            <w:r w:rsidRPr="00613499">
              <w:rPr>
                <w:sz w:val="20"/>
              </w:rPr>
              <w:t>1.7</w:t>
            </w:r>
          </w:p>
          <w:p w:rsidR="004C0162" w:rsidRPr="00613499" w:rsidRDefault="004C0162" w:rsidP="004C0162">
            <w:pPr>
              <w:jc w:val="center"/>
              <w:rPr>
                <w:sz w:val="18"/>
                <w:szCs w:val="18"/>
              </w:rPr>
            </w:pPr>
          </w:p>
        </w:tc>
        <w:tc>
          <w:tcPr>
            <w:tcW w:w="3597" w:type="dxa"/>
            <w:tcBorders>
              <w:top w:val="single" w:sz="4" w:space="0" w:color="auto"/>
              <w:left w:val="single" w:sz="4" w:space="0" w:color="auto"/>
              <w:bottom w:val="single" w:sz="4" w:space="0" w:color="auto"/>
              <w:right w:val="single" w:sz="4" w:space="0" w:color="auto"/>
            </w:tcBorders>
            <w:vAlign w:val="center"/>
          </w:tcPr>
          <w:p w:rsidR="004C0162" w:rsidRPr="00705E5F" w:rsidRDefault="004C0162" w:rsidP="004C0162">
            <w:pPr>
              <w:rPr>
                <w:sz w:val="18"/>
                <w:szCs w:val="18"/>
              </w:rPr>
            </w:pPr>
            <w:r w:rsidRPr="00705E5F">
              <w:rPr>
                <w:sz w:val="18"/>
                <w:szCs w:val="18"/>
              </w:rPr>
              <w:t xml:space="preserve">Teachers will engage in the process of transforming assessments that are </w:t>
            </w:r>
            <w:r w:rsidRPr="00613499">
              <w:rPr>
                <w:sz w:val="18"/>
                <w:szCs w:val="18"/>
              </w:rPr>
              <w:t>aligned</w:t>
            </w:r>
            <w:r w:rsidRPr="00705E5F">
              <w:rPr>
                <w:sz w:val="18"/>
                <w:szCs w:val="18"/>
              </w:rPr>
              <w:t xml:space="preserve"> with common core standards.</w:t>
            </w:r>
          </w:p>
          <w:p w:rsidR="004C0162" w:rsidRPr="00705E5F" w:rsidRDefault="004C0162" w:rsidP="004C0162">
            <w:pPr>
              <w:rPr>
                <w:sz w:val="18"/>
                <w:szCs w:val="18"/>
              </w:rPr>
            </w:pPr>
          </w:p>
          <w:p w:rsidR="004C0162" w:rsidRPr="00613499" w:rsidRDefault="004C0162" w:rsidP="004C0162">
            <w:pPr>
              <w:rPr>
                <w:sz w:val="18"/>
                <w:szCs w:val="18"/>
              </w:rPr>
            </w:pPr>
            <w:r w:rsidRPr="00613499">
              <w:rPr>
                <w:sz w:val="18"/>
                <w:szCs w:val="18"/>
              </w:rPr>
              <w:t>These results will then be used to drive instruction.</w:t>
            </w:r>
          </w:p>
        </w:tc>
        <w:tc>
          <w:tcPr>
            <w:tcW w:w="108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noProof/>
                <w:sz w:val="18"/>
                <w:szCs w:val="18"/>
              </w:rPr>
              <w:t>August 2012 - May 2013</w:t>
            </w:r>
          </w:p>
        </w:tc>
        <w:tc>
          <w:tcPr>
            <w:tcW w:w="1260" w:type="dxa"/>
            <w:tcBorders>
              <w:top w:val="single" w:sz="4" w:space="0" w:color="auto"/>
              <w:left w:val="single" w:sz="4" w:space="0" w:color="auto"/>
              <w:bottom w:val="single" w:sz="4" w:space="0" w:color="auto"/>
              <w:right w:val="single" w:sz="4" w:space="0" w:color="auto"/>
            </w:tcBorders>
            <w:vAlign w:val="center"/>
          </w:tcPr>
          <w:p w:rsidR="004C0162" w:rsidRPr="000C7196" w:rsidRDefault="004C0162" w:rsidP="004C0162">
            <w:pPr>
              <w:jc w:val="center"/>
              <w:rPr>
                <w:b/>
                <w:noProof/>
                <w:sz w:val="18"/>
                <w:szCs w:val="18"/>
              </w:rPr>
            </w:pPr>
            <w:r w:rsidRPr="00613499">
              <w:rPr>
                <w:b/>
                <w:noProof/>
                <w:sz w:val="18"/>
                <w:szCs w:val="18"/>
              </w:rPr>
              <w:t>Classroom</w:t>
            </w:r>
            <w:r>
              <w:rPr>
                <w:b/>
                <w:noProof/>
                <w:sz w:val="18"/>
                <w:szCs w:val="18"/>
              </w:rPr>
              <w:t>/ Special Area</w:t>
            </w:r>
            <w:r w:rsidRPr="00613499">
              <w:rPr>
                <w:b/>
                <w:noProof/>
                <w:sz w:val="18"/>
                <w:szCs w:val="18"/>
              </w:rPr>
              <w:t xml:space="preserve"> </w:t>
            </w:r>
            <w:r w:rsidRPr="000C7196">
              <w:rPr>
                <w:noProof/>
                <w:sz w:val="18"/>
                <w:szCs w:val="18"/>
              </w:rPr>
              <w:t>Teachers</w:t>
            </w:r>
          </w:p>
          <w:p w:rsidR="004C0162" w:rsidRPr="000C7196" w:rsidRDefault="004C0162" w:rsidP="004C0162">
            <w:pPr>
              <w:jc w:val="center"/>
              <w:rPr>
                <w:b/>
                <w:noProof/>
                <w:sz w:val="18"/>
                <w:szCs w:val="18"/>
              </w:rPr>
            </w:pPr>
            <w:r w:rsidRPr="000C7196">
              <w:rPr>
                <w:b/>
                <w:noProof/>
                <w:sz w:val="18"/>
                <w:szCs w:val="18"/>
              </w:rPr>
              <w:t xml:space="preserve">Literacy Coach, </w:t>
            </w:r>
          </w:p>
          <w:p w:rsidR="004C0162" w:rsidRDefault="004C0162" w:rsidP="004C0162">
            <w:pPr>
              <w:jc w:val="center"/>
              <w:rPr>
                <w:noProof/>
                <w:sz w:val="18"/>
                <w:szCs w:val="18"/>
              </w:rPr>
            </w:pPr>
            <w:r w:rsidRPr="000C7196">
              <w:rPr>
                <w:noProof/>
                <w:sz w:val="18"/>
                <w:szCs w:val="18"/>
              </w:rPr>
              <w:t>Ann Martin</w:t>
            </w:r>
          </w:p>
          <w:p w:rsidR="004C0162" w:rsidRPr="000C7196" w:rsidRDefault="004C0162" w:rsidP="004C0162">
            <w:pPr>
              <w:jc w:val="center"/>
              <w:rPr>
                <w:sz w:val="18"/>
                <w:szCs w:val="18"/>
              </w:rPr>
            </w:pPr>
            <w:r w:rsidRPr="000C7196">
              <w:rPr>
                <w:b/>
                <w:sz w:val="18"/>
                <w:szCs w:val="18"/>
              </w:rPr>
              <w:t>Mentor Coaches</w:t>
            </w:r>
            <w:r w:rsidRPr="000C7196">
              <w:rPr>
                <w:sz w:val="18"/>
                <w:szCs w:val="18"/>
              </w:rPr>
              <w:t>, Shannon Brontrager</w:t>
            </w:r>
          </w:p>
          <w:p w:rsidR="004C0162" w:rsidRPr="00613499" w:rsidRDefault="004C0162" w:rsidP="004C0162">
            <w:pPr>
              <w:jc w:val="center"/>
              <w:rPr>
                <w:sz w:val="18"/>
                <w:szCs w:val="18"/>
              </w:rPr>
            </w:pPr>
            <w:r w:rsidRPr="000C7196">
              <w:rPr>
                <w:sz w:val="18"/>
                <w:szCs w:val="18"/>
              </w:rPr>
              <w:t>Monrita Hughes</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F640D7" w:rsidRDefault="004C0162" w:rsidP="004C0162">
            <w:pPr>
              <w:jc w:val="center"/>
              <w:rPr>
                <w:rFonts w:ascii="Arial" w:hAnsi="Arial" w:cs="Arial"/>
                <w:noProof/>
                <w:sz w:val="18"/>
                <w:szCs w:val="18"/>
              </w:rPr>
            </w:pPr>
            <w:r w:rsidRPr="00F640D7">
              <w:rPr>
                <w:rFonts w:ascii="Arial" w:hAnsi="Arial" w:cs="Arial"/>
                <w:noProof/>
                <w:sz w:val="18"/>
                <w:szCs w:val="18"/>
              </w:rPr>
              <w:t>eacher created assessments</w:t>
            </w:r>
          </w:p>
          <w:p w:rsidR="004C0162" w:rsidRPr="00F640D7" w:rsidRDefault="004C0162" w:rsidP="004C0162">
            <w:pPr>
              <w:jc w:val="center"/>
              <w:rPr>
                <w:rFonts w:ascii="Arial" w:hAnsi="Arial" w:cs="Arial"/>
                <w:noProof/>
                <w:sz w:val="18"/>
                <w:szCs w:val="18"/>
              </w:rPr>
            </w:pPr>
          </w:p>
          <w:p w:rsidR="004C0162" w:rsidRPr="00613499" w:rsidRDefault="004C0162" w:rsidP="004C0162">
            <w:pPr>
              <w:jc w:val="center"/>
              <w:rPr>
                <w:sz w:val="18"/>
                <w:szCs w:val="18"/>
              </w:rPr>
            </w:pPr>
            <w:r w:rsidRPr="00F640D7">
              <w:rPr>
                <w:rFonts w:ascii="Arial" w:hAnsi="Arial" w:cs="Arial"/>
                <w:sz w:val="18"/>
                <w:szCs w:val="18"/>
              </w:rPr>
              <w:t>Informal running records</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F640D7" w:rsidRDefault="004C0162" w:rsidP="004C0162">
            <w:pPr>
              <w:jc w:val="center"/>
              <w:rPr>
                <w:rFonts w:ascii="Arial" w:hAnsi="Arial" w:cs="Arial"/>
                <w:noProof/>
                <w:sz w:val="18"/>
                <w:szCs w:val="18"/>
              </w:rPr>
            </w:pPr>
            <w:r>
              <w:rPr>
                <w:rFonts w:ascii="Arial" w:hAnsi="Arial" w:cs="Arial"/>
                <w:noProof/>
                <w:sz w:val="18"/>
                <w:szCs w:val="18"/>
              </w:rPr>
              <w:t>Federal Funding</w:t>
            </w:r>
          </w:p>
          <w:p w:rsidR="004C0162" w:rsidRPr="00F640D7" w:rsidRDefault="004C0162" w:rsidP="004C0162">
            <w:pPr>
              <w:jc w:val="center"/>
              <w:rPr>
                <w:rFonts w:ascii="Arial" w:hAnsi="Arial" w:cs="Arial"/>
                <w:noProof/>
                <w:sz w:val="18"/>
                <w:szCs w:val="18"/>
              </w:rPr>
            </w:pPr>
            <w:r w:rsidRPr="00F640D7">
              <w:rPr>
                <w:rFonts w:ascii="Arial" w:hAnsi="Arial" w:cs="Arial"/>
                <w:noProof/>
                <w:sz w:val="18"/>
                <w:szCs w:val="18"/>
              </w:rPr>
              <w:t xml:space="preserve">$ </w:t>
            </w:r>
          </w:p>
          <w:p w:rsidR="004C0162" w:rsidRPr="00613499" w:rsidRDefault="004C0162" w:rsidP="004C0162">
            <w:pPr>
              <w:jc w:val="center"/>
              <w:rPr>
                <w:sz w:val="18"/>
                <w:szCs w:val="18"/>
              </w:rPr>
            </w:pPr>
            <w:r w:rsidRPr="00F640D7">
              <w:rPr>
                <w:rFonts w:ascii="Arial" w:hAnsi="Arial" w:cs="Arial"/>
                <w:noProof/>
                <w:sz w:val="18"/>
                <w:szCs w:val="18"/>
              </w:rPr>
              <w:t>paper,ink</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Pr>
                <w:rFonts w:ascii="Arial" w:hAnsi="Arial" w:cs="Arial"/>
                <w:sz w:val="18"/>
                <w:szCs w:val="18"/>
              </w:rPr>
              <w:t>Mastery of skills</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0C7196" w:rsidRDefault="004C0162" w:rsidP="004C0162">
            <w:pPr>
              <w:jc w:val="center"/>
              <w:rPr>
                <w:sz w:val="18"/>
                <w:szCs w:val="18"/>
              </w:rPr>
            </w:pPr>
            <w:r w:rsidRPr="000C7196">
              <w:rPr>
                <w:sz w:val="18"/>
                <w:szCs w:val="18"/>
              </w:rPr>
              <w:t xml:space="preserve">Baseline Data </w:t>
            </w:r>
          </w:p>
          <w:p w:rsidR="004C0162" w:rsidRPr="000C7196" w:rsidRDefault="004C0162" w:rsidP="004C0162">
            <w:pPr>
              <w:jc w:val="center"/>
              <w:rPr>
                <w:sz w:val="18"/>
                <w:szCs w:val="18"/>
              </w:rPr>
            </w:pPr>
            <w:r w:rsidRPr="000C7196">
              <w:rPr>
                <w:sz w:val="18"/>
                <w:szCs w:val="18"/>
              </w:rPr>
              <w:t>2012-2013</w:t>
            </w:r>
          </w:p>
          <w:p w:rsidR="004C0162" w:rsidRPr="000C7196" w:rsidRDefault="004C0162" w:rsidP="004C0162">
            <w:pPr>
              <w:jc w:val="center"/>
              <w:rPr>
                <w:sz w:val="18"/>
                <w:szCs w:val="18"/>
              </w:rPr>
            </w:pPr>
          </w:p>
          <w:p w:rsidR="004C0162" w:rsidRPr="000C7196" w:rsidRDefault="004C0162" w:rsidP="004C0162">
            <w:pPr>
              <w:jc w:val="center"/>
              <w:rPr>
                <w:sz w:val="18"/>
                <w:szCs w:val="18"/>
              </w:rPr>
            </w:pPr>
            <w:r w:rsidRPr="00613499">
              <w:rPr>
                <w:sz w:val="18"/>
                <w:szCs w:val="18"/>
              </w:rPr>
              <w:t>Thinklink</w:t>
            </w:r>
            <w:r w:rsidRPr="000C7196">
              <w:rPr>
                <w:sz w:val="18"/>
                <w:szCs w:val="18"/>
              </w:rPr>
              <w:t xml:space="preserve"> Results</w:t>
            </w:r>
          </w:p>
          <w:p w:rsidR="004C0162" w:rsidRPr="000C7196" w:rsidRDefault="004C0162" w:rsidP="004C0162">
            <w:pPr>
              <w:jc w:val="center"/>
              <w:rPr>
                <w:sz w:val="18"/>
                <w:szCs w:val="18"/>
              </w:rPr>
            </w:pPr>
            <w:r w:rsidRPr="000C7196">
              <w:rPr>
                <w:sz w:val="18"/>
                <w:szCs w:val="18"/>
              </w:rPr>
              <w:t>TCAP Results</w:t>
            </w:r>
          </w:p>
          <w:p w:rsidR="004C0162" w:rsidRPr="00613499" w:rsidRDefault="004C0162" w:rsidP="004C0162">
            <w:pPr>
              <w:jc w:val="center"/>
              <w:rPr>
                <w:sz w:val="18"/>
                <w:szCs w:val="18"/>
              </w:rPr>
            </w:pPr>
            <w:r w:rsidRPr="00613499">
              <w:rPr>
                <w:sz w:val="18"/>
                <w:szCs w:val="18"/>
              </w:rPr>
              <w:t>DIBELS Results</w:t>
            </w:r>
          </w:p>
        </w:tc>
      </w:tr>
    </w:tbl>
    <w:p w:rsidR="0092071B" w:rsidRPr="003742F5" w:rsidRDefault="0092071B" w:rsidP="000766FA">
      <w:pPr>
        <w:rPr>
          <w:sz w:val="28"/>
          <w:szCs w:val="28"/>
        </w:rPr>
      </w:pPr>
    </w:p>
    <w:p w:rsidR="0092071B" w:rsidRPr="003742F5" w:rsidRDefault="0092071B" w:rsidP="000766FA">
      <w:pPr>
        <w:rPr>
          <w:sz w:val="28"/>
          <w:szCs w:val="28"/>
        </w:rPr>
      </w:pPr>
    </w:p>
    <w:p w:rsidR="000766FA" w:rsidRPr="003742F5" w:rsidRDefault="000766FA" w:rsidP="000766FA">
      <w:pPr>
        <w:rPr>
          <w:sz w:val="28"/>
          <w:szCs w:val="28"/>
        </w:rPr>
      </w:pPr>
    </w:p>
    <w:p w:rsidR="00A95B66" w:rsidRPr="003742F5" w:rsidRDefault="00A95B66" w:rsidP="000766FA">
      <w:pPr>
        <w:rPr>
          <w:sz w:val="28"/>
          <w:szCs w:val="28"/>
        </w:rPr>
      </w:pPr>
      <w:r w:rsidRPr="003742F5">
        <w:rPr>
          <w:sz w:val="28"/>
          <w:szCs w:val="28"/>
        </w:rPr>
        <w:br w:type="page"/>
      </w:r>
    </w:p>
    <w:tbl>
      <w:tblPr>
        <w:tblpPr w:leftFromText="180" w:rightFromText="180" w:vertAnchor="text" w:horzAnchor="margin" w:tblpXSpec="center" w:tblpY="-1172"/>
        <w:tblOverlap w:val="neve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777"/>
        <w:gridCol w:w="1080"/>
        <w:gridCol w:w="1260"/>
        <w:gridCol w:w="1620"/>
        <w:gridCol w:w="1620"/>
        <w:gridCol w:w="1980"/>
        <w:gridCol w:w="1980"/>
      </w:tblGrid>
      <w:tr w:rsidR="004C0162" w:rsidRPr="003B4613" w:rsidTr="004C0162">
        <w:trPr>
          <w:trHeight w:val="360"/>
        </w:trPr>
        <w:tc>
          <w:tcPr>
            <w:tcW w:w="14685" w:type="dxa"/>
            <w:gridSpan w:val="8"/>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3B4613" w:rsidRDefault="004C0162" w:rsidP="004C0162">
            <w:pPr>
              <w:jc w:val="center"/>
              <w:rPr>
                <w:b/>
                <w:sz w:val="32"/>
                <w:szCs w:val="32"/>
              </w:rPr>
            </w:pPr>
            <w:r w:rsidRPr="003B4613">
              <w:rPr>
                <w:b/>
                <w:sz w:val="32"/>
                <w:szCs w:val="32"/>
              </w:rPr>
              <w:lastRenderedPageBreak/>
              <w:t>School-wide Implementation Plan – Goal 2</w:t>
            </w:r>
          </w:p>
        </w:tc>
      </w:tr>
      <w:tr w:rsidR="004C0162" w:rsidRPr="003B4613" w:rsidTr="004C0162">
        <w:trPr>
          <w:trHeight w:val="521"/>
        </w:trPr>
        <w:tc>
          <w:tcPr>
            <w:tcW w:w="14685" w:type="dxa"/>
            <w:gridSpan w:val="8"/>
            <w:tcBorders>
              <w:top w:val="single" w:sz="4" w:space="0" w:color="auto"/>
              <w:left w:val="single" w:sz="4" w:space="0" w:color="auto"/>
              <w:bottom w:val="single" w:sz="4" w:space="0" w:color="auto"/>
              <w:right w:val="single" w:sz="4" w:space="0" w:color="auto"/>
            </w:tcBorders>
            <w:shd w:val="clear" w:color="auto" w:fill="95B3D7"/>
            <w:vAlign w:val="center"/>
            <w:hideMark/>
          </w:tcPr>
          <w:p w:rsidR="004C0162" w:rsidRPr="003B4613" w:rsidRDefault="004C0162" w:rsidP="004C0162">
            <w:pPr>
              <w:tabs>
                <w:tab w:val="right" w:pos="14052"/>
              </w:tabs>
              <w:rPr>
                <w:sz w:val="16"/>
                <w:szCs w:val="16"/>
              </w:rPr>
            </w:pPr>
            <w:r w:rsidRPr="003B4613">
              <w:rPr>
                <w:i/>
                <w:sz w:val="20"/>
              </w:rPr>
              <w:t xml:space="preserve">  </w:t>
            </w:r>
            <w:r w:rsidRPr="003B4613">
              <w:rPr>
                <w:sz w:val="16"/>
                <w:szCs w:val="16"/>
              </w:rPr>
              <w:t xml:space="preserve">                                                                                                                                                                                                                                               Revised DATE: </w:t>
            </w:r>
            <w:sdt>
              <w:sdtPr>
                <w:rPr>
                  <w:sz w:val="16"/>
                  <w:szCs w:val="16"/>
                </w:rPr>
                <w:id w:val="1959296333"/>
                <w:placeholder>
                  <w:docPart w:val="F5900DA8671647FE9FEA99A861D584A9"/>
                </w:placeholder>
                <w:date w:fullDate="2012-06-01T00:00:00Z">
                  <w:dateFormat w:val="M/d/yyyy"/>
                  <w:lid w:val="en-US"/>
                  <w:storeMappedDataAs w:val="dateTime"/>
                  <w:calendar w:val="gregorian"/>
                </w:date>
              </w:sdtPr>
              <w:sdtContent>
                <w:r w:rsidRPr="003B4613">
                  <w:rPr>
                    <w:sz w:val="16"/>
                    <w:szCs w:val="16"/>
                  </w:rPr>
                  <w:t>6/1/2012</w:t>
                </w:r>
              </w:sdtContent>
            </w:sdt>
            <w:r w:rsidRPr="003B4613">
              <w:rPr>
                <w:sz w:val="16"/>
                <w:szCs w:val="16"/>
              </w:rPr>
              <w:t xml:space="preserve">              </w:t>
            </w:r>
          </w:p>
        </w:tc>
      </w:tr>
      <w:tr w:rsidR="004C0162" w:rsidRPr="003B4613" w:rsidTr="004C0162">
        <w:trPr>
          <w:trHeight w:val="504"/>
        </w:trPr>
        <w:tc>
          <w:tcPr>
            <w:tcW w:w="514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3B4613" w:rsidRDefault="004C0162" w:rsidP="004C0162">
            <w:pPr>
              <w:jc w:val="right"/>
              <w:rPr>
                <w:sz w:val="20"/>
              </w:rPr>
            </w:pPr>
            <w:r w:rsidRPr="003B4613">
              <w:rPr>
                <w:sz w:val="20"/>
              </w:rPr>
              <w:t xml:space="preserve"> Gap Closure Goal</w:t>
            </w:r>
          </w:p>
        </w:tc>
        <w:tc>
          <w:tcPr>
            <w:tcW w:w="9540" w:type="dxa"/>
            <w:gridSpan w:val="6"/>
            <w:tcBorders>
              <w:top w:val="single" w:sz="4" w:space="0" w:color="auto"/>
              <w:left w:val="single" w:sz="4" w:space="0" w:color="auto"/>
              <w:bottom w:val="single" w:sz="4" w:space="0" w:color="auto"/>
              <w:right w:val="single" w:sz="4" w:space="0" w:color="auto"/>
            </w:tcBorders>
            <w:vAlign w:val="center"/>
          </w:tcPr>
          <w:p w:rsidR="004C0162" w:rsidRPr="008E4A96" w:rsidRDefault="004C0162" w:rsidP="004C0162">
            <w:pPr>
              <w:rPr>
                <w:noProof/>
                <w:sz w:val="18"/>
                <w:szCs w:val="18"/>
              </w:rPr>
            </w:pPr>
            <w:r w:rsidRPr="008E4A96">
              <w:rPr>
                <w:noProof/>
                <w:sz w:val="18"/>
                <w:szCs w:val="18"/>
              </w:rPr>
              <w:t>Kirkpatrick will decrease the academic achievement gap measured by TCAP (Reading- 3-8) for</w:t>
            </w:r>
          </w:p>
          <w:p w:rsidR="004C0162" w:rsidRPr="008E4A96" w:rsidRDefault="004C0162" w:rsidP="004C0162">
            <w:pPr>
              <w:rPr>
                <w:noProof/>
                <w:sz w:val="18"/>
                <w:szCs w:val="18"/>
              </w:rPr>
            </w:pPr>
            <w:r w:rsidRPr="008E4A96">
              <w:rPr>
                <w:noProof/>
                <w:sz w:val="18"/>
                <w:szCs w:val="18"/>
              </w:rPr>
              <w:t xml:space="preserve"> racial ethnic subgroup from 27.3% to 26.9% and overall decrease of 0.4%</w:t>
            </w:r>
          </w:p>
          <w:p w:rsidR="004C0162" w:rsidRPr="008E4A96" w:rsidRDefault="004C0162" w:rsidP="004C0162">
            <w:pPr>
              <w:rPr>
                <w:noProof/>
                <w:sz w:val="18"/>
                <w:szCs w:val="18"/>
              </w:rPr>
            </w:pPr>
          </w:p>
          <w:p w:rsidR="004C0162" w:rsidRPr="008E4A96" w:rsidRDefault="004C0162" w:rsidP="004C0162">
            <w:pPr>
              <w:rPr>
                <w:noProof/>
                <w:sz w:val="18"/>
                <w:szCs w:val="18"/>
              </w:rPr>
            </w:pPr>
            <w:r w:rsidRPr="008E4A96">
              <w:rPr>
                <w:noProof/>
                <w:sz w:val="18"/>
                <w:szCs w:val="18"/>
              </w:rPr>
              <w:t>Kirkpatrick will decrease the academic achievement gap measured by TCAP (Math 3-8) for</w:t>
            </w:r>
          </w:p>
          <w:p w:rsidR="004C0162" w:rsidRPr="003B4613" w:rsidRDefault="004C0162" w:rsidP="004C0162">
            <w:pPr>
              <w:rPr>
                <w:sz w:val="18"/>
                <w:szCs w:val="18"/>
              </w:rPr>
            </w:pPr>
            <w:r w:rsidRPr="003B4613">
              <w:rPr>
                <w:noProof/>
                <w:sz w:val="18"/>
                <w:szCs w:val="18"/>
              </w:rPr>
              <w:t xml:space="preserve"> racial ethnic subgroup from 22% to 19.2% and overall decrease of 2.8%</w:t>
            </w:r>
          </w:p>
        </w:tc>
      </w:tr>
      <w:tr w:rsidR="004C0162" w:rsidRPr="003B4613" w:rsidTr="004C0162">
        <w:trPr>
          <w:trHeight w:val="504"/>
        </w:trPr>
        <w:tc>
          <w:tcPr>
            <w:tcW w:w="514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3B4613" w:rsidRDefault="004C0162" w:rsidP="004C0162">
            <w:pPr>
              <w:jc w:val="right"/>
              <w:rPr>
                <w:sz w:val="20"/>
              </w:rPr>
            </w:pPr>
            <w:r w:rsidRPr="003B4613">
              <w:rPr>
                <w:sz w:val="20"/>
              </w:rPr>
              <w:t>How is this Goal linked to the district’s plan?</w:t>
            </w:r>
          </w:p>
        </w:tc>
        <w:tc>
          <w:tcPr>
            <w:tcW w:w="9540" w:type="dxa"/>
            <w:gridSpan w:val="6"/>
            <w:tcBorders>
              <w:top w:val="single" w:sz="4" w:space="0" w:color="auto"/>
              <w:left w:val="single" w:sz="4" w:space="0" w:color="auto"/>
              <w:bottom w:val="single" w:sz="4" w:space="0" w:color="auto"/>
              <w:right w:val="single" w:sz="4" w:space="0" w:color="auto"/>
            </w:tcBorders>
            <w:vAlign w:val="center"/>
          </w:tcPr>
          <w:p w:rsidR="004C0162" w:rsidRPr="003B4613" w:rsidRDefault="004C0162" w:rsidP="004C0162">
            <w:pPr>
              <w:rPr>
                <w:sz w:val="18"/>
                <w:szCs w:val="18"/>
              </w:rPr>
            </w:pPr>
            <w:r w:rsidRPr="003B4613">
              <w:rPr>
                <w:noProof/>
                <w:sz w:val="18"/>
                <w:szCs w:val="18"/>
              </w:rPr>
              <w:t>Meeting this goal will help maximize each and every student’s learning and eliminate achievement disparities that exist among every test taker.</w:t>
            </w:r>
          </w:p>
        </w:tc>
      </w:tr>
      <w:tr w:rsidR="004C0162" w:rsidRPr="003B4613" w:rsidTr="004C0162">
        <w:trPr>
          <w:trHeight w:val="288"/>
        </w:trPr>
        <w:tc>
          <w:tcPr>
            <w:tcW w:w="514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3B4613" w:rsidRDefault="004C0162" w:rsidP="004C0162">
            <w:pPr>
              <w:jc w:val="center"/>
              <w:rPr>
                <w:sz w:val="20"/>
              </w:rPr>
            </w:pPr>
            <w:r w:rsidRPr="003B4613">
              <w:rPr>
                <w:b/>
                <w:sz w:val="20"/>
              </w:rPr>
              <w:t xml:space="preserve">ACTION STEPS </w:t>
            </w:r>
          </w:p>
        </w:tc>
        <w:tc>
          <w:tcPr>
            <w:tcW w:w="9540"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3B4613" w:rsidRDefault="004C0162" w:rsidP="004C0162">
            <w:pPr>
              <w:jc w:val="center"/>
              <w:rPr>
                <w:b/>
                <w:sz w:val="20"/>
              </w:rPr>
            </w:pPr>
            <w:r w:rsidRPr="003B4613">
              <w:rPr>
                <w:b/>
                <w:sz w:val="20"/>
              </w:rPr>
              <w:t>IMPLEMENTATION PLAN</w:t>
            </w:r>
          </w:p>
        </w:tc>
      </w:tr>
      <w:tr w:rsidR="004C0162" w:rsidRPr="003B4613" w:rsidTr="004C0162">
        <w:trPr>
          <w:trHeight w:val="350"/>
        </w:trPr>
        <w:tc>
          <w:tcPr>
            <w:tcW w:w="51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C0162" w:rsidRPr="003B4613" w:rsidRDefault="004C0162" w:rsidP="004C0162">
            <w:pPr>
              <w:rPr>
                <w:sz w:val="18"/>
                <w:szCs w:val="18"/>
              </w:rPr>
            </w:pPr>
            <w:r w:rsidRPr="003B4613">
              <w:rPr>
                <w:sz w:val="18"/>
                <w:szCs w:val="18"/>
              </w:rPr>
              <w:t>Action steps should address identified needs in the areas of Professional Development, Assessment, Intervention, Enrichment, Parent and Community Engagement</w:t>
            </w:r>
          </w:p>
        </w:tc>
        <w:tc>
          <w:tcPr>
            <w:tcW w:w="9540" w:type="dxa"/>
            <w:gridSpan w:val="6"/>
            <w:tcBorders>
              <w:top w:val="single" w:sz="4" w:space="0" w:color="auto"/>
              <w:left w:val="single" w:sz="4" w:space="0" w:color="auto"/>
              <w:bottom w:val="single" w:sz="4" w:space="0" w:color="auto"/>
              <w:right w:val="single" w:sz="4" w:space="0" w:color="auto"/>
            </w:tcBorders>
            <w:vAlign w:val="center"/>
            <w:hideMark/>
          </w:tcPr>
          <w:p w:rsidR="004C0162" w:rsidRPr="003B4613" w:rsidRDefault="004C0162" w:rsidP="004C0162">
            <w:pPr>
              <w:rPr>
                <w:sz w:val="20"/>
              </w:rPr>
            </w:pPr>
          </w:p>
        </w:tc>
      </w:tr>
      <w:tr w:rsidR="004C0162" w:rsidRPr="003B4613" w:rsidTr="004C0162">
        <w:trPr>
          <w:trHeight w:val="576"/>
        </w:trPr>
        <w:tc>
          <w:tcPr>
            <w:tcW w:w="5145" w:type="dxa"/>
            <w:gridSpan w:val="2"/>
            <w:vMerge/>
            <w:tcBorders>
              <w:top w:val="single" w:sz="4" w:space="0" w:color="auto"/>
              <w:left w:val="single" w:sz="4" w:space="0" w:color="auto"/>
              <w:bottom w:val="single" w:sz="4" w:space="0" w:color="auto"/>
              <w:right w:val="single" w:sz="4" w:space="0" w:color="auto"/>
            </w:tcBorders>
            <w:vAlign w:val="center"/>
            <w:hideMark/>
          </w:tcPr>
          <w:p w:rsidR="004C0162" w:rsidRPr="003B4613" w:rsidRDefault="004C0162" w:rsidP="004C0162">
            <w:pP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C0162" w:rsidRPr="003B4613" w:rsidRDefault="004C0162" w:rsidP="004C0162">
            <w:pPr>
              <w:jc w:val="center"/>
              <w:rPr>
                <w:sz w:val="18"/>
                <w:szCs w:val="18"/>
              </w:rPr>
            </w:pPr>
            <w:r w:rsidRPr="003B4613">
              <w:rPr>
                <w:sz w:val="18"/>
                <w:szCs w:val="18"/>
              </w:rPr>
              <w:t>Timeline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4C0162" w:rsidRPr="003B4613" w:rsidRDefault="004C0162" w:rsidP="004C0162">
            <w:pPr>
              <w:jc w:val="center"/>
              <w:rPr>
                <w:sz w:val="18"/>
                <w:szCs w:val="18"/>
              </w:rPr>
            </w:pPr>
            <w:r w:rsidRPr="003B4613">
              <w:rPr>
                <w:sz w:val="18"/>
                <w:szCs w:val="18"/>
              </w:rPr>
              <w:t>Person(s) Responsible</w:t>
            </w:r>
          </w:p>
        </w:tc>
        <w:tc>
          <w:tcPr>
            <w:tcW w:w="1620" w:type="dxa"/>
            <w:tcBorders>
              <w:top w:val="single" w:sz="4" w:space="0" w:color="auto"/>
              <w:left w:val="single" w:sz="4" w:space="0" w:color="auto"/>
              <w:bottom w:val="single" w:sz="4" w:space="0" w:color="auto"/>
              <w:right w:val="single" w:sz="4" w:space="0" w:color="auto"/>
            </w:tcBorders>
            <w:vAlign w:val="center"/>
            <w:hideMark/>
          </w:tcPr>
          <w:p w:rsidR="004C0162" w:rsidRPr="003B4613" w:rsidRDefault="004C0162" w:rsidP="004C0162">
            <w:pPr>
              <w:jc w:val="center"/>
              <w:rPr>
                <w:sz w:val="18"/>
                <w:szCs w:val="18"/>
              </w:rPr>
            </w:pPr>
            <w:r w:rsidRPr="003B4613">
              <w:rPr>
                <w:sz w:val="18"/>
                <w:szCs w:val="18"/>
              </w:rPr>
              <w:t>Required Resources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4C0162" w:rsidRPr="003B4613" w:rsidRDefault="004C0162" w:rsidP="004C0162">
            <w:pPr>
              <w:jc w:val="center"/>
              <w:rPr>
                <w:sz w:val="18"/>
                <w:szCs w:val="18"/>
              </w:rPr>
            </w:pPr>
            <w:r w:rsidRPr="003B4613">
              <w:rPr>
                <w:sz w:val="18"/>
                <w:szCs w:val="18"/>
              </w:rPr>
              <w:t>Projected Cost(s) &amp; Funding Sources</w:t>
            </w:r>
          </w:p>
        </w:tc>
        <w:tc>
          <w:tcPr>
            <w:tcW w:w="1980" w:type="dxa"/>
            <w:tcBorders>
              <w:top w:val="single" w:sz="4" w:space="0" w:color="auto"/>
              <w:left w:val="single" w:sz="4" w:space="0" w:color="auto"/>
              <w:bottom w:val="single" w:sz="4" w:space="0" w:color="auto"/>
              <w:right w:val="single" w:sz="4" w:space="0" w:color="auto"/>
            </w:tcBorders>
            <w:vAlign w:val="center"/>
            <w:hideMark/>
          </w:tcPr>
          <w:p w:rsidR="004C0162" w:rsidRPr="003B4613" w:rsidRDefault="004C0162" w:rsidP="004C0162">
            <w:pPr>
              <w:jc w:val="center"/>
              <w:rPr>
                <w:sz w:val="18"/>
                <w:szCs w:val="18"/>
              </w:rPr>
            </w:pPr>
            <w:r w:rsidRPr="003B4613">
              <w:rPr>
                <w:sz w:val="18"/>
                <w:szCs w:val="18"/>
              </w:rPr>
              <w:t>Evaluation Strategy</w:t>
            </w:r>
          </w:p>
        </w:tc>
        <w:tc>
          <w:tcPr>
            <w:tcW w:w="1980" w:type="dxa"/>
            <w:tcBorders>
              <w:top w:val="single" w:sz="4" w:space="0" w:color="auto"/>
              <w:left w:val="single" w:sz="4" w:space="0" w:color="auto"/>
              <w:bottom w:val="single" w:sz="4" w:space="0" w:color="auto"/>
              <w:right w:val="single" w:sz="4" w:space="0" w:color="auto"/>
            </w:tcBorders>
            <w:vAlign w:val="center"/>
            <w:hideMark/>
          </w:tcPr>
          <w:p w:rsidR="004C0162" w:rsidRPr="003B4613" w:rsidRDefault="004C0162" w:rsidP="004C0162">
            <w:pPr>
              <w:jc w:val="center"/>
              <w:rPr>
                <w:sz w:val="18"/>
                <w:szCs w:val="18"/>
              </w:rPr>
            </w:pPr>
            <w:r w:rsidRPr="003B4613">
              <w:rPr>
                <w:sz w:val="18"/>
                <w:szCs w:val="18"/>
              </w:rPr>
              <w:t>Performance Results / Outcomes</w:t>
            </w:r>
          </w:p>
        </w:tc>
      </w:tr>
      <w:tr w:rsidR="004C0162" w:rsidRPr="003B4613" w:rsidTr="004C0162">
        <w:trPr>
          <w:trHeight w:val="576"/>
        </w:trPr>
        <w:tc>
          <w:tcPr>
            <w:tcW w:w="13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3B4613" w:rsidRDefault="004C0162" w:rsidP="004C0162">
            <w:pPr>
              <w:jc w:val="center"/>
            </w:pPr>
            <w:r w:rsidRPr="003B4613">
              <w:rPr>
                <w:sz w:val="20"/>
              </w:rPr>
              <w:t xml:space="preserve">Action Step 2.1 </w:t>
            </w:r>
          </w:p>
        </w:tc>
        <w:tc>
          <w:tcPr>
            <w:tcW w:w="3777" w:type="dxa"/>
            <w:tcBorders>
              <w:top w:val="single" w:sz="4" w:space="0" w:color="auto"/>
              <w:left w:val="single" w:sz="4" w:space="0" w:color="auto"/>
              <w:bottom w:val="single" w:sz="4" w:space="0" w:color="auto"/>
              <w:right w:val="single" w:sz="4" w:space="0" w:color="auto"/>
            </w:tcBorders>
            <w:vAlign w:val="center"/>
          </w:tcPr>
          <w:p w:rsidR="004C0162" w:rsidRPr="003B4613" w:rsidRDefault="004C0162" w:rsidP="004C0162">
            <w:pPr>
              <w:rPr>
                <w:sz w:val="18"/>
                <w:szCs w:val="18"/>
              </w:rPr>
            </w:pPr>
            <w:r w:rsidRPr="003B4613">
              <w:rPr>
                <w:sz w:val="18"/>
                <w:szCs w:val="18"/>
              </w:rPr>
              <w:t>The exceptional education teachers will collaborate and team teach with general education teachers to provide inclusion instruction for students in K through 4th grade.</w:t>
            </w:r>
          </w:p>
        </w:tc>
        <w:tc>
          <w:tcPr>
            <w:tcW w:w="1080" w:type="dxa"/>
            <w:tcBorders>
              <w:top w:val="single" w:sz="4" w:space="0" w:color="auto"/>
              <w:left w:val="single" w:sz="4" w:space="0" w:color="auto"/>
              <w:bottom w:val="single" w:sz="4" w:space="0" w:color="auto"/>
              <w:right w:val="single" w:sz="4" w:space="0" w:color="auto"/>
            </w:tcBorders>
            <w:vAlign w:val="center"/>
          </w:tcPr>
          <w:p w:rsidR="004C0162" w:rsidRPr="003B4613" w:rsidRDefault="004C0162" w:rsidP="004C0162">
            <w:pPr>
              <w:jc w:val="center"/>
              <w:rPr>
                <w:sz w:val="18"/>
                <w:szCs w:val="18"/>
              </w:rPr>
            </w:pPr>
            <w:r w:rsidRPr="003B4613">
              <w:rPr>
                <w:sz w:val="18"/>
                <w:szCs w:val="18"/>
              </w:rPr>
              <w:t>Daily</w:t>
            </w:r>
          </w:p>
          <w:p w:rsidR="004C0162" w:rsidRPr="003B4613" w:rsidRDefault="004C0162" w:rsidP="004C0162">
            <w:pPr>
              <w:jc w:val="center"/>
              <w:rPr>
                <w:sz w:val="18"/>
                <w:szCs w:val="18"/>
              </w:rPr>
            </w:pPr>
            <w:r w:rsidRPr="003B4613">
              <w:rPr>
                <w:sz w:val="18"/>
                <w:szCs w:val="18"/>
              </w:rPr>
              <w:t>August 2012- May 2013</w:t>
            </w:r>
          </w:p>
        </w:tc>
        <w:tc>
          <w:tcPr>
            <w:tcW w:w="1260" w:type="dxa"/>
            <w:tcBorders>
              <w:top w:val="single" w:sz="4" w:space="0" w:color="auto"/>
              <w:left w:val="single" w:sz="4" w:space="0" w:color="auto"/>
              <w:bottom w:val="single" w:sz="4" w:space="0" w:color="auto"/>
              <w:right w:val="single" w:sz="4" w:space="0" w:color="auto"/>
            </w:tcBorders>
            <w:vAlign w:val="center"/>
          </w:tcPr>
          <w:p w:rsidR="004C0162" w:rsidRPr="00705E5F" w:rsidRDefault="004C0162" w:rsidP="004C0162">
            <w:pPr>
              <w:jc w:val="center"/>
              <w:rPr>
                <w:b/>
                <w:noProof/>
                <w:sz w:val="18"/>
                <w:szCs w:val="18"/>
              </w:rPr>
            </w:pPr>
            <w:r w:rsidRPr="00705E5F">
              <w:rPr>
                <w:b/>
                <w:noProof/>
                <w:sz w:val="18"/>
                <w:szCs w:val="18"/>
              </w:rPr>
              <w:t>Resources Teachers</w:t>
            </w:r>
          </w:p>
          <w:p w:rsidR="004C0162" w:rsidRPr="00705E5F" w:rsidRDefault="004C0162" w:rsidP="004C0162">
            <w:pPr>
              <w:jc w:val="center"/>
              <w:rPr>
                <w:noProof/>
                <w:sz w:val="18"/>
                <w:szCs w:val="18"/>
              </w:rPr>
            </w:pPr>
            <w:r w:rsidRPr="00705E5F">
              <w:rPr>
                <w:noProof/>
                <w:sz w:val="18"/>
                <w:szCs w:val="18"/>
              </w:rPr>
              <w:t>Nickeysha Simmons</w:t>
            </w:r>
            <w:r w:rsidRPr="003B4613">
              <w:rPr>
                <w:noProof/>
                <w:sz w:val="18"/>
                <w:szCs w:val="18"/>
              </w:rPr>
              <w:t>,</w:t>
            </w:r>
          </w:p>
          <w:p w:rsidR="004C0162" w:rsidRPr="003B4613" w:rsidRDefault="004C0162" w:rsidP="004C0162">
            <w:pPr>
              <w:jc w:val="center"/>
              <w:rPr>
                <w:noProof/>
                <w:sz w:val="18"/>
                <w:szCs w:val="18"/>
              </w:rPr>
            </w:pPr>
            <w:r w:rsidRPr="00705E5F">
              <w:rPr>
                <w:noProof/>
                <w:sz w:val="18"/>
                <w:szCs w:val="18"/>
              </w:rPr>
              <w:t>Elizabeth White</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C60430" w:rsidRDefault="004C0162" w:rsidP="004C0162">
            <w:pPr>
              <w:jc w:val="center"/>
              <w:rPr>
                <w:noProof/>
                <w:sz w:val="18"/>
                <w:szCs w:val="18"/>
              </w:rPr>
            </w:pPr>
            <w:r w:rsidRPr="00C60430">
              <w:rPr>
                <w:noProof/>
                <w:sz w:val="18"/>
                <w:szCs w:val="18"/>
              </w:rPr>
              <w:t>Professional Development</w:t>
            </w:r>
          </w:p>
          <w:p w:rsidR="004C0162" w:rsidRPr="003B4613" w:rsidRDefault="004C0162" w:rsidP="004C0162">
            <w:pPr>
              <w:jc w:val="center"/>
              <w:rPr>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C60430" w:rsidRDefault="004C0162" w:rsidP="004C0162">
            <w:pPr>
              <w:jc w:val="center"/>
              <w:rPr>
                <w:noProof/>
                <w:sz w:val="18"/>
                <w:szCs w:val="18"/>
              </w:rPr>
            </w:pPr>
            <w:r w:rsidRPr="003B4613">
              <w:rPr>
                <w:noProof/>
                <w:sz w:val="18"/>
                <w:szCs w:val="18"/>
              </w:rPr>
              <w:t>Federal Funds</w:t>
            </w:r>
          </w:p>
          <w:p w:rsidR="004C0162" w:rsidRPr="00C60430" w:rsidRDefault="004C0162" w:rsidP="004C0162">
            <w:pPr>
              <w:jc w:val="center"/>
              <w:rPr>
                <w:noProof/>
                <w:sz w:val="18"/>
                <w:szCs w:val="18"/>
              </w:rPr>
            </w:pPr>
            <w:r w:rsidRPr="00C60430">
              <w:rPr>
                <w:noProof/>
                <w:sz w:val="18"/>
                <w:szCs w:val="18"/>
              </w:rPr>
              <w:t>Professional development</w:t>
            </w:r>
          </w:p>
          <w:p w:rsidR="004C0162" w:rsidRPr="003B4613" w:rsidRDefault="004C0162" w:rsidP="004C0162">
            <w:pPr>
              <w:jc w:val="center"/>
              <w:rPr>
                <w:sz w:val="18"/>
                <w:szCs w:val="18"/>
              </w:rPr>
            </w:pPr>
            <w:r w:rsidRPr="003B4613">
              <w:rPr>
                <w:noProof/>
                <w:sz w:val="18"/>
                <w:szCs w:val="18"/>
              </w:rPr>
              <w:t>$</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2609BC" w:rsidRDefault="004C0162" w:rsidP="004C0162">
            <w:pPr>
              <w:jc w:val="center"/>
              <w:rPr>
                <w:sz w:val="18"/>
                <w:szCs w:val="18"/>
              </w:rPr>
            </w:pPr>
            <w:r w:rsidRPr="002609BC">
              <w:rPr>
                <w:sz w:val="18"/>
                <w:szCs w:val="18"/>
              </w:rPr>
              <w:t>DEA</w:t>
            </w:r>
          </w:p>
          <w:p w:rsidR="004C0162" w:rsidRPr="002609BC" w:rsidRDefault="004C0162" w:rsidP="004C0162">
            <w:pPr>
              <w:jc w:val="center"/>
              <w:rPr>
                <w:sz w:val="18"/>
                <w:szCs w:val="18"/>
              </w:rPr>
            </w:pPr>
            <w:r w:rsidRPr="002609BC">
              <w:rPr>
                <w:sz w:val="18"/>
                <w:szCs w:val="18"/>
              </w:rPr>
              <w:t>DIBELS</w:t>
            </w:r>
          </w:p>
          <w:p w:rsidR="004C0162" w:rsidRPr="002609BC" w:rsidRDefault="004C0162" w:rsidP="004C0162">
            <w:pPr>
              <w:jc w:val="center"/>
              <w:rPr>
                <w:sz w:val="18"/>
                <w:szCs w:val="18"/>
              </w:rPr>
            </w:pPr>
            <w:r w:rsidRPr="002609BC">
              <w:rPr>
                <w:sz w:val="18"/>
                <w:szCs w:val="18"/>
              </w:rPr>
              <w:t>Smart Goals</w:t>
            </w:r>
          </w:p>
          <w:p w:rsidR="004C0162" w:rsidRPr="002609BC" w:rsidRDefault="004C0162" w:rsidP="004C0162">
            <w:pPr>
              <w:jc w:val="center"/>
              <w:rPr>
                <w:sz w:val="18"/>
                <w:szCs w:val="18"/>
              </w:rPr>
            </w:pPr>
          </w:p>
          <w:p w:rsidR="004C0162" w:rsidRPr="003B4613" w:rsidRDefault="004C0162" w:rsidP="004C0162">
            <w:pPr>
              <w:jc w:val="center"/>
              <w:rPr>
                <w:sz w:val="18"/>
                <w:szCs w:val="18"/>
              </w:rPr>
            </w:pPr>
            <w:r w:rsidRPr="003B4613">
              <w:rPr>
                <w:sz w:val="18"/>
                <w:szCs w:val="18"/>
              </w:rPr>
              <w:t>Progress Monitoring</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2609BC" w:rsidRDefault="004C0162" w:rsidP="004C0162">
            <w:pPr>
              <w:jc w:val="center"/>
              <w:rPr>
                <w:noProof/>
                <w:sz w:val="18"/>
                <w:szCs w:val="18"/>
              </w:rPr>
            </w:pPr>
            <w:r w:rsidRPr="002609BC">
              <w:rPr>
                <w:noProof/>
                <w:sz w:val="18"/>
                <w:szCs w:val="18"/>
              </w:rPr>
              <w:t xml:space="preserve">Baseline Data </w:t>
            </w:r>
          </w:p>
          <w:p w:rsidR="004C0162" w:rsidRPr="002609BC" w:rsidRDefault="004C0162" w:rsidP="004C0162">
            <w:pPr>
              <w:jc w:val="center"/>
              <w:rPr>
                <w:noProof/>
                <w:sz w:val="18"/>
                <w:szCs w:val="18"/>
              </w:rPr>
            </w:pPr>
            <w:r w:rsidRPr="002609BC">
              <w:rPr>
                <w:noProof/>
                <w:sz w:val="18"/>
                <w:szCs w:val="18"/>
              </w:rPr>
              <w:t>2012-2013</w:t>
            </w:r>
          </w:p>
          <w:p w:rsidR="004C0162" w:rsidRPr="002609BC" w:rsidRDefault="004C0162" w:rsidP="004C0162">
            <w:pPr>
              <w:jc w:val="center"/>
              <w:rPr>
                <w:noProof/>
                <w:sz w:val="18"/>
                <w:szCs w:val="18"/>
              </w:rPr>
            </w:pPr>
          </w:p>
          <w:p w:rsidR="004C0162" w:rsidRPr="002609BC" w:rsidRDefault="004C0162" w:rsidP="004C0162">
            <w:pPr>
              <w:jc w:val="center"/>
              <w:rPr>
                <w:noProof/>
                <w:sz w:val="18"/>
                <w:szCs w:val="18"/>
              </w:rPr>
            </w:pPr>
            <w:r w:rsidRPr="002609BC">
              <w:rPr>
                <w:noProof/>
                <w:sz w:val="18"/>
                <w:szCs w:val="18"/>
              </w:rPr>
              <w:t>ThinkLink Results</w:t>
            </w:r>
          </w:p>
          <w:p w:rsidR="004C0162" w:rsidRPr="002609BC" w:rsidRDefault="004C0162" w:rsidP="004C0162">
            <w:pPr>
              <w:jc w:val="center"/>
              <w:rPr>
                <w:noProof/>
                <w:sz w:val="18"/>
                <w:szCs w:val="18"/>
              </w:rPr>
            </w:pPr>
            <w:r w:rsidRPr="002609BC">
              <w:rPr>
                <w:noProof/>
                <w:sz w:val="18"/>
                <w:szCs w:val="18"/>
              </w:rPr>
              <w:t>TCAP Results</w:t>
            </w:r>
          </w:p>
          <w:p w:rsidR="004C0162" w:rsidRPr="003B4613" w:rsidRDefault="004C0162" w:rsidP="004C0162">
            <w:pPr>
              <w:jc w:val="center"/>
              <w:rPr>
                <w:sz w:val="18"/>
                <w:szCs w:val="18"/>
              </w:rPr>
            </w:pPr>
            <w:r w:rsidRPr="003B4613">
              <w:rPr>
                <w:noProof/>
                <w:sz w:val="18"/>
                <w:szCs w:val="18"/>
              </w:rPr>
              <w:t xml:space="preserve">DIBELS Results  </w:t>
            </w:r>
          </w:p>
        </w:tc>
      </w:tr>
      <w:tr w:rsidR="004C0162" w:rsidRPr="003B4613" w:rsidTr="004C0162">
        <w:trPr>
          <w:trHeight w:val="576"/>
        </w:trPr>
        <w:tc>
          <w:tcPr>
            <w:tcW w:w="13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3B4613" w:rsidRDefault="004C0162" w:rsidP="004C0162">
            <w:pPr>
              <w:jc w:val="center"/>
              <w:rPr>
                <w:sz w:val="20"/>
              </w:rPr>
            </w:pPr>
            <w:r w:rsidRPr="003B4613">
              <w:rPr>
                <w:sz w:val="20"/>
              </w:rPr>
              <w:t>Action Step  2.2</w:t>
            </w:r>
          </w:p>
        </w:tc>
        <w:tc>
          <w:tcPr>
            <w:tcW w:w="3777" w:type="dxa"/>
            <w:tcBorders>
              <w:top w:val="single" w:sz="4" w:space="0" w:color="auto"/>
              <w:left w:val="single" w:sz="4" w:space="0" w:color="auto"/>
              <w:bottom w:val="single" w:sz="4" w:space="0" w:color="auto"/>
              <w:right w:val="single" w:sz="4" w:space="0" w:color="auto"/>
            </w:tcBorders>
            <w:vAlign w:val="center"/>
          </w:tcPr>
          <w:p w:rsidR="004C0162" w:rsidRPr="003B4613" w:rsidRDefault="004C0162" w:rsidP="004C0162">
            <w:pPr>
              <w:rPr>
                <w:sz w:val="18"/>
                <w:szCs w:val="18"/>
              </w:rPr>
            </w:pPr>
            <w:r w:rsidRPr="003B4613">
              <w:rPr>
                <w:sz w:val="18"/>
                <w:szCs w:val="18"/>
              </w:rPr>
              <w:t xml:space="preserve">An Intervention time of 30 minutes has been designed to meet student needs that range from remedial to enrichment.       </w:t>
            </w:r>
          </w:p>
        </w:tc>
        <w:tc>
          <w:tcPr>
            <w:tcW w:w="1080" w:type="dxa"/>
            <w:tcBorders>
              <w:top w:val="single" w:sz="4" w:space="0" w:color="auto"/>
              <w:left w:val="single" w:sz="4" w:space="0" w:color="auto"/>
              <w:bottom w:val="single" w:sz="4" w:space="0" w:color="auto"/>
              <w:right w:val="single" w:sz="4" w:space="0" w:color="auto"/>
            </w:tcBorders>
            <w:vAlign w:val="center"/>
          </w:tcPr>
          <w:p w:rsidR="004C0162" w:rsidRPr="003B4613" w:rsidRDefault="004C0162" w:rsidP="004C0162">
            <w:pPr>
              <w:jc w:val="center"/>
              <w:rPr>
                <w:sz w:val="18"/>
                <w:szCs w:val="18"/>
              </w:rPr>
            </w:pPr>
            <w:r w:rsidRPr="003B4613">
              <w:rPr>
                <w:sz w:val="18"/>
                <w:szCs w:val="18"/>
              </w:rPr>
              <w:t>Daily</w:t>
            </w:r>
          </w:p>
          <w:p w:rsidR="004C0162" w:rsidRPr="003B4613" w:rsidRDefault="004C0162" w:rsidP="004C0162">
            <w:pPr>
              <w:jc w:val="center"/>
              <w:rPr>
                <w:sz w:val="18"/>
                <w:szCs w:val="18"/>
              </w:rPr>
            </w:pPr>
            <w:r w:rsidRPr="003B4613">
              <w:rPr>
                <w:sz w:val="18"/>
                <w:szCs w:val="18"/>
              </w:rPr>
              <w:t>August 2012- May 2013</w:t>
            </w:r>
          </w:p>
        </w:tc>
        <w:tc>
          <w:tcPr>
            <w:tcW w:w="1260" w:type="dxa"/>
            <w:tcBorders>
              <w:top w:val="single" w:sz="4" w:space="0" w:color="auto"/>
              <w:left w:val="single" w:sz="4" w:space="0" w:color="auto"/>
              <w:bottom w:val="single" w:sz="4" w:space="0" w:color="auto"/>
              <w:right w:val="single" w:sz="4" w:space="0" w:color="auto"/>
            </w:tcBorders>
            <w:vAlign w:val="center"/>
          </w:tcPr>
          <w:p w:rsidR="004C0162" w:rsidRPr="00705E5F" w:rsidRDefault="004C0162" w:rsidP="004C0162">
            <w:pPr>
              <w:jc w:val="center"/>
              <w:rPr>
                <w:noProof/>
                <w:sz w:val="18"/>
                <w:szCs w:val="18"/>
              </w:rPr>
            </w:pPr>
            <w:r w:rsidRPr="00705E5F">
              <w:rPr>
                <w:b/>
                <w:noProof/>
                <w:sz w:val="18"/>
                <w:szCs w:val="18"/>
              </w:rPr>
              <w:t>Classroom</w:t>
            </w:r>
            <w:r w:rsidRPr="003B4613">
              <w:rPr>
                <w:b/>
                <w:noProof/>
                <w:sz w:val="18"/>
                <w:szCs w:val="18"/>
              </w:rPr>
              <w:t xml:space="preserve"> </w:t>
            </w:r>
            <w:r w:rsidRPr="00705E5F">
              <w:rPr>
                <w:b/>
                <w:noProof/>
                <w:sz w:val="18"/>
                <w:szCs w:val="18"/>
              </w:rPr>
              <w:t xml:space="preserve"> </w:t>
            </w:r>
            <w:r w:rsidRPr="00705E5F">
              <w:rPr>
                <w:noProof/>
                <w:sz w:val="18"/>
                <w:szCs w:val="18"/>
              </w:rPr>
              <w:t>Teachers</w:t>
            </w:r>
          </w:p>
          <w:p w:rsidR="004C0162" w:rsidRPr="00705E5F" w:rsidRDefault="004C0162" w:rsidP="004C0162">
            <w:pPr>
              <w:jc w:val="center"/>
              <w:rPr>
                <w:b/>
                <w:noProof/>
                <w:sz w:val="18"/>
                <w:szCs w:val="18"/>
              </w:rPr>
            </w:pPr>
            <w:r w:rsidRPr="00705E5F">
              <w:rPr>
                <w:b/>
                <w:noProof/>
                <w:sz w:val="18"/>
                <w:szCs w:val="18"/>
              </w:rPr>
              <w:t xml:space="preserve">Literacy Coach, </w:t>
            </w:r>
          </w:p>
          <w:p w:rsidR="004C0162" w:rsidRPr="00705E5F" w:rsidRDefault="004C0162" w:rsidP="004C0162">
            <w:pPr>
              <w:jc w:val="center"/>
              <w:rPr>
                <w:noProof/>
                <w:sz w:val="18"/>
                <w:szCs w:val="18"/>
              </w:rPr>
            </w:pPr>
            <w:r w:rsidRPr="00705E5F">
              <w:rPr>
                <w:noProof/>
                <w:sz w:val="18"/>
                <w:szCs w:val="18"/>
              </w:rPr>
              <w:t>Ann Martin</w:t>
            </w:r>
          </w:p>
          <w:p w:rsidR="004C0162" w:rsidRPr="00705E5F" w:rsidRDefault="004C0162" w:rsidP="004C0162">
            <w:pPr>
              <w:jc w:val="center"/>
              <w:rPr>
                <w:b/>
                <w:noProof/>
                <w:sz w:val="18"/>
                <w:szCs w:val="18"/>
              </w:rPr>
            </w:pPr>
            <w:r w:rsidRPr="00705E5F">
              <w:rPr>
                <w:b/>
                <w:noProof/>
                <w:sz w:val="18"/>
                <w:szCs w:val="18"/>
              </w:rPr>
              <w:t>Resources Teachers</w:t>
            </w:r>
          </w:p>
          <w:p w:rsidR="004C0162" w:rsidRPr="00705E5F" w:rsidRDefault="004C0162" w:rsidP="004C0162">
            <w:pPr>
              <w:jc w:val="center"/>
              <w:rPr>
                <w:noProof/>
                <w:sz w:val="18"/>
                <w:szCs w:val="18"/>
              </w:rPr>
            </w:pPr>
            <w:r w:rsidRPr="00705E5F">
              <w:rPr>
                <w:noProof/>
                <w:sz w:val="18"/>
                <w:szCs w:val="18"/>
              </w:rPr>
              <w:t>Nickeysha Simmons</w:t>
            </w:r>
            <w:r w:rsidRPr="003B4613">
              <w:rPr>
                <w:noProof/>
                <w:sz w:val="18"/>
                <w:szCs w:val="18"/>
              </w:rPr>
              <w:t>,</w:t>
            </w:r>
          </w:p>
          <w:p w:rsidR="004C0162" w:rsidRPr="00705E5F" w:rsidRDefault="004C0162" w:rsidP="004C0162">
            <w:pPr>
              <w:jc w:val="center"/>
              <w:rPr>
                <w:noProof/>
                <w:sz w:val="18"/>
                <w:szCs w:val="18"/>
              </w:rPr>
            </w:pPr>
            <w:r w:rsidRPr="00705E5F">
              <w:rPr>
                <w:noProof/>
                <w:sz w:val="18"/>
                <w:szCs w:val="18"/>
              </w:rPr>
              <w:t>Elizabeth White</w:t>
            </w:r>
          </w:p>
          <w:p w:rsidR="004C0162" w:rsidRPr="00705E5F" w:rsidRDefault="004C0162" w:rsidP="004C0162">
            <w:pPr>
              <w:jc w:val="center"/>
              <w:rPr>
                <w:b/>
                <w:noProof/>
                <w:sz w:val="18"/>
                <w:szCs w:val="18"/>
              </w:rPr>
            </w:pPr>
            <w:r w:rsidRPr="00705E5F">
              <w:rPr>
                <w:b/>
                <w:noProof/>
                <w:sz w:val="18"/>
                <w:szCs w:val="18"/>
              </w:rPr>
              <w:t>ParaPro</w:t>
            </w:r>
          </w:p>
          <w:p w:rsidR="004C0162" w:rsidRPr="003B4613" w:rsidRDefault="004C0162" w:rsidP="004C0162">
            <w:pPr>
              <w:jc w:val="center"/>
              <w:rPr>
                <w:sz w:val="18"/>
                <w:szCs w:val="18"/>
              </w:rPr>
            </w:pPr>
            <w:r w:rsidRPr="00705E5F">
              <w:rPr>
                <w:noProof/>
                <w:sz w:val="18"/>
                <w:szCs w:val="18"/>
              </w:rPr>
              <w:t>Nicole Washington</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3B4613" w:rsidRDefault="004C0162" w:rsidP="004C0162">
            <w:pPr>
              <w:jc w:val="center"/>
              <w:rPr>
                <w:noProof/>
                <w:sz w:val="18"/>
                <w:szCs w:val="18"/>
              </w:rPr>
            </w:pPr>
            <w:r w:rsidRPr="003B4613">
              <w:rPr>
                <w:sz w:val="18"/>
                <w:szCs w:val="18"/>
              </w:rPr>
              <w:t>M</w:t>
            </w:r>
            <w:r w:rsidRPr="003B4613">
              <w:rPr>
                <w:noProof/>
                <w:sz w:val="18"/>
                <w:szCs w:val="18"/>
              </w:rPr>
              <w:t>aterials and Supplies</w:t>
            </w:r>
          </w:p>
          <w:p w:rsidR="004C0162" w:rsidRPr="003B4613" w:rsidRDefault="004C0162" w:rsidP="004C0162">
            <w:pPr>
              <w:jc w:val="center"/>
              <w:rPr>
                <w:noProof/>
                <w:sz w:val="18"/>
                <w:szCs w:val="18"/>
              </w:rPr>
            </w:pPr>
          </w:p>
          <w:p w:rsidR="004C0162" w:rsidRPr="003B4613" w:rsidRDefault="004C0162" w:rsidP="004C0162">
            <w:pPr>
              <w:jc w:val="center"/>
              <w:rPr>
                <w:noProof/>
                <w:sz w:val="18"/>
                <w:szCs w:val="18"/>
              </w:rPr>
            </w:pPr>
            <w:r w:rsidRPr="003B4613">
              <w:rPr>
                <w:noProof/>
                <w:sz w:val="18"/>
                <w:szCs w:val="18"/>
              </w:rPr>
              <w:t>Books</w:t>
            </w:r>
          </w:p>
          <w:p w:rsidR="004C0162" w:rsidRPr="003B4613" w:rsidRDefault="004C0162" w:rsidP="004C0162">
            <w:pPr>
              <w:jc w:val="center"/>
              <w:rPr>
                <w:noProof/>
                <w:sz w:val="18"/>
                <w:szCs w:val="18"/>
              </w:rPr>
            </w:pPr>
          </w:p>
          <w:p w:rsidR="004C0162" w:rsidRPr="003B4613" w:rsidRDefault="004C0162" w:rsidP="004C0162">
            <w:pPr>
              <w:jc w:val="center"/>
              <w:rPr>
                <w:sz w:val="18"/>
                <w:szCs w:val="18"/>
              </w:rPr>
            </w:pPr>
            <w:r w:rsidRPr="003B4613">
              <w:rPr>
                <w:noProof/>
                <w:sz w:val="18"/>
                <w:szCs w:val="18"/>
              </w:rPr>
              <w:t>Technology</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C60430" w:rsidRDefault="004C0162" w:rsidP="004C0162">
            <w:pPr>
              <w:jc w:val="center"/>
              <w:rPr>
                <w:noProof/>
                <w:sz w:val="18"/>
                <w:szCs w:val="18"/>
              </w:rPr>
            </w:pPr>
            <w:r w:rsidRPr="00C60430">
              <w:rPr>
                <w:noProof/>
                <w:sz w:val="18"/>
                <w:szCs w:val="18"/>
              </w:rPr>
              <w:t>Federal Funds</w:t>
            </w:r>
          </w:p>
          <w:p w:rsidR="004C0162" w:rsidRPr="00C60430" w:rsidRDefault="004C0162" w:rsidP="004C0162">
            <w:pPr>
              <w:jc w:val="center"/>
              <w:rPr>
                <w:noProof/>
                <w:sz w:val="18"/>
                <w:szCs w:val="18"/>
              </w:rPr>
            </w:pPr>
            <w:r w:rsidRPr="00C60430">
              <w:rPr>
                <w:noProof/>
                <w:sz w:val="18"/>
                <w:szCs w:val="18"/>
              </w:rPr>
              <w:t>Instructional Specialist</w:t>
            </w:r>
          </w:p>
          <w:p w:rsidR="004C0162" w:rsidRPr="003B4613" w:rsidRDefault="004C0162" w:rsidP="004C0162">
            <w:pPr>
              <w:jc w:val="cente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3B4613" w:rsidRDefault="004C0162" w:rsidP="004C0162">
            <w:pPr>
              <w:jc w:val="center"/>
              <w:rPr>
                <w:sz w:val="18"/>
                <w:szCs w:val="18"/>
              </w:rPr>
            </w:pPr>
            <w:r w:rsidRPr="003B4613">
              <w:rPr>
                <w:noProof/>
                <w:sz w:val="18"/>
                <w:szCs w:val="18"/>
              </w:rPr>
              <w:t>Data Collections</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3B4613" w:rsidRDefault="004C0162" w:rsidP="004C0162">
            <w:pPr>
              <w:jc w:val="center"/>
              <w:rPr>
                <w:noProof/>
                <w:sz w:val="18"/>
                <w:szCs w:val="18"/>
              </w:rPr>
            </w:pPr>
            <w:r w:rsidRPr="003B4613">
              <w:rPr>
                <w:noProof/>
                <w:sz w:val="18"/>
                <w:szCs w:val="18"/>
              </w:rPr>
              <w:t xml:space="preserve">Baseline Data </w:t>
            </w:r>
          </w:p>
          <w:p w:rsidR="004C0162" w:rsidRPr="003B4613" w:rsidRDefault="004C0162" w:rsidP="004C0162">
            <w:pPr>
              <w:jc w:val="center"/>
              <w:rPr>
                <w:noProof/>
                <w:sz w:val="18"/>
                <w:szCs w:val="18"/>
              </w:rPr>
            </w:pPr>
            <w:r w:rsidRPr="003B4613">
              <w:rPr>
                <w:noProof/>
                <w:sz w:val="18"/>
                <w:szCs w:val="18"/>
              </w:rPr>
              <w:t>2012-2013</w:t>
            </w:r>
          </w:p>
          <w:p w:rsidR="004C0162" w:rsidRPr="003B4613" w:rsidRDefault="004C0162" w:rsidP="004C0162">
            <w:pPr>
              <w:jc w:val="center"/>
              <w:rPr>
                <w:noProof/>
                <w:sz w:val="18"/>
                <w:szCs w:val="18"/>
              </w:rPr>
            </w:pPr>
          </w:p>
          <w:p w:rsidR="004C0162" w:rsidRPr="003B4613" w:rsidRDefault="004C0162" w:rsidP="004C0162">
            <w:pPr>
              <w:jc w:val="center"/>
              <w:rPr>
                <w:noProof/>
                <w:sz w:val="18"/>
                <w:szCs w:val="18"/>
              </w:rPr>
            </w:pPr>
            <w:r w:rsidRPr="003B4613">
              <w:rPr>
                <w:noProof/>
                <w:sz w:val="18"/>
                <w:szCs w:val="18"/>
              </w:rPr>
              <w:t>ThinkLink Results</w:t>
            </w:r>
          </w:p>
          <w:p w:rsidR="004C0162" w:rsidRPr="003B4613" w:rsidRDefault="004C0162" w:rsidP="004C0162">
            <w:pPr>
              <w:jc w:val="center"/>
              <w:rPr>
                <w:noProof/>
                <w:sz w:val="18"/>
                <w:szCs w:val="18"/>
              </w:rPr>
            </w:pPr>
            <w:r w:rsidRPr="003B4613">
              <w:rPr>
                <w:noProof/>
                <w:sz w:val="18"/>
                <w:szCs w:val="18"/>
              </w:rPr>
              <w:t>TCAP Results</w:t>
            </w:r>
          </w:p>
          <w:p w:rsidR="004C0162" w:rsidRPr="003B4613" w:rsidRDefault="004C0162" w:rsidP="004C0162">
            <w:pPr>
              <w:jc w:val="center"/>
              <w:rPr>
                <w:sz w:val="18"/>
                <w:szCs w:val="18"/>
              </w:rPr>
            </w:pPr>
            <w:r w:rsidRPr="003B4613">
              <w:rPr>
                <w:noProof/>
                <w:sz w:val="18"/>
                <w:szCs w:val="18"/>
              </w:rPr>
              <w:t xml:space="preserve">DIBELS Results  </w:t>
            </w:r>
          </w:p>
        </w:tc>
      </w:tr>
      <w:tr w:rsidR="004C0162" w:rsidRPr="003B4613" w:rsidTr="004C0162">
        <w:trPr>
          <w:trHeight w:val="576"/>
        </w:trPr>
        <w:tc>
          <w:tcPr>
            <w:tcW w:w="13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3B4613" w:rsidRDefault="004C0162" w:rsidP="004C0162">
            <w:pPr>
              <w:jc w:val="center"/>
              <w:rPr>
                <w:sz w:val="18"/>
                <w:szCs w:val="18"/>
              </w:rPr>
            </w:pPr>
            <w:r w:rsidRPr="003B4613">
              <w:rPr>
                <w:sz w:val="20"/>
              </w:rPr>
              <w:t>Action Step 2.3</w:t>
            </w:r>
          </w:p>
        </w:tc>
        <w:tc>
          <w:tcPr>
            <w:tcW w:w="3777" w:type="dxa"/>
            <w:tcBorders>
              <w:top w:val="single" w:sz="4" w:space="0" w:color="auto"/>
              <w:left w:val="single" w:sz="4" w:space="0" w:color="auto"/>
              <w:bottom w:val="single" w:sz="4" w:space="0" w:color="auto"/>
              <w:right w:val="single" w:sz="4" w:space="0" w:color="auto"/>
            </w:tcBorders>
            <w:vAlign w:val="center"/>
          </w:tcPr>
          <w:p w:rsidR="004C0162" w:rsidRPr="003B4613" w:rsidRDefault="004C0162" w:rsidP="004C0162">
            <w:pPr>
              <w:rPr>
                <w:sz w:val="18"/>
                <w:szCs w:val="18"/>
              </w:rPr>
            </w:pPr>
            <w:r w:rsidRPr="003B4613">
              <w:rPr>
                <w:sz w:val="18"/>
                <w:szCs w:val="18"/>
              </w:rPr>
              <w:t>Differentiated Instruction will be implemented during reading and math blocks to meet the needs of all students.</w:t>
            </w:r>
          </w:p>
        </w:tc>
        <w:tc>
          <w:tcPr>
            <w:tcW w:w="1080" w:type="dxa"/>
            <w:tcBorders>
              <w:top w:val="single" w:sz="4" w:space="0" w:color="auto"/>
              <w:left w:val="single" w:sz="4" w:space="0" w:color="auto"/>
              <w:bottom w:val="single" w:sz="4" w:space="0" w:color="auto"/>
              <w:right w:val="single" w:sz="4" w:space="0" w:color="auto"/>
            </w:tcBorders>
            <w:vAlign w:val="center"/>
          </w:tcPr>
          <w:p w:rsidR="004C0162" w:rsidRPr="003B4613" w:rsidRDefault="004C0162" w:rsidP="004C0162">
            <w:pPr>
              <w:jc w:val="center"/>
              <w:rPr>
                <w:sz w:val="18"/>
                <w:szCs w:val="18"/>
              </w:rPr>
            </w:pPr>
            <w:r w:rsidRPr="003B4613">
              <w:rPr>
                <w:sz w:val="18"/>
                <w:szCs w:val="18"/>
              </w:rPr>
              <w:t>Daily</w:t>
            </w:r>
          </w:p>
          <w:p w:rsidR="004C0162" w:rsidRPr="003B4613" w:rsidRDefault="004C0162" w:rsidP="004C0162">
            <w:pPr>
              <w:jc w:val="center"/>
              <w:rPr>
                <w:sz w:val="18"/>
                <w:szCs w:val="18"/>
              </w:rPr>
            </w:pPr>
            <w:r w:rsidRPr="003B4613">
              <w:rPr>
                <w:sz w:val="18"/>
                <w:szCs w:val="18"/>
              </w:rPr>
              <w:t>August 2012- May 2013</w:t>
            </w:r>
          </w:p>
        </w:tc>
        <w:tc>
          <w:tcPr>
            <w:tcW w:w="1260" w:type="dxa"/>
            <w:tcBorders>
              <w:top w:val="single" w:sz="4" w:space="0" w:color="auto"/>
              <w:left w:val="single" w:sz="4" w:space="0" w:color="auto"/>
              <w:bottom w:val="single" w:sz="4" w:space="0" w:color="auto"/>
              <w:right w:val="single" w:sz="4" w:space="0" w:color="auto"/>
            </w:tcBorders>
            <w:vAlign w:val="center"/>
          </w:tcPr>
          <w:p w:rsidR="004C0162" w:rsidRPr="00705E5F" w:rsidRDefault="004C0162" w:rsidP="004C0162">
            <w:pPr>
              <w:jc w:val="center"/>
              <w:rPr>
                <w:noProof/>
                <w:sz w:val="18"/>
                <w:szCs w:val="18"/>
              </w:rPr>
            </w:pPr>
            <w:r w:rsidRPr="00705E5F">
              <w:rPr>
                <w:b/>
                <w:noProof/>
                <w:sz w:val="18"/>
                <w:szCs w:val="18"/>
              </w:rPr>
              <w:t>Classroom</w:t>
            </w:r>
            <w:r w:rsidRPr="003B4613">
              <w:rPr>
                <w:b/>
                <w:noProof/>
                <w:sz w:val="18"/>
                <w:szCs w:val="18"/>
              </w:rPr>
              <w:t xml:space="preserve"> </w:t>
            </w:r>
            <w:r w:rsidRPr="00705E5F">
              <w:rPr>
                <w:b/>
                <w:noProof/>
                <w:sz w:val="18"/>
                <w:szCs w:val="18"/>
              </w:rPr>
              <w:t xml:space="preserve"> </w:t>
            </w:r>
            <w:r w:rsidRPr="00705E5F">
              <w:rPr>
                <w:noProof/>
                <w:sz w:val="18"/>
                <w:szCs w:val="18"/>
              </w:rPr>
              <w:t>Teachers</w:t>
            </w:r>
          </w:p>
          <w:p w:rsidR="004C0162" w:rsidRPr="00705E5F" w:rsidRDefault="004C0162" w:rsidP="004C0162">
            <w:pPr>
              <w:jc w:val="center"/>
              <w:rPr>
                <w:b/>
                <w:noProof/>
                <w:sz w:val="18"/>
                <w:szCs w:val="18"/>
              </w:rPr>
            </w:pPr>
            <w:r w:rsidRPr="00705E5F">
              <w:rPr>
                <w:b/>
                <w:noProof/>
                <w:sz w:val="18"/>
                <w:szCs w:val="18"/>
              </w:rPr>
              <w:t xml:space="preserve">Literacy Coach, </w:t>
            </w:r>
          </w:p>
          <w:p w:rsidR="004C0162" w:rsidRPr="003B4613" w:rsidRDefault="004C0162" w:rsidP="004C0162">
            <w:pPr>
              <w:jc w:val="center"/>
              <w:rPr>
                <w:noProof/>
                <w:sz w:val="18"/>
                <w:szCs w:val="18"/>
              </w:rPr>
            </w:pPr>
            <w:r w:rsidRPr="00705E5F">
              <w:rPr>
                <w:noProof/>
                <w:sz w:val="18"/>
                <w:szCs w:val="18"/>
              </w:rPr>
              <w:t>Ann Martin</w:t>
            </w:r>
          </w:p>
          <w:p w:rsidR="004C0162" w:rsidRPr="000C7196" w:rsidRDefault="004C0162" w:rsidP="004C0162">
            <w:pPr>
              <w:jc w:val="center"/>
              <w:rPr>
                <w:sz w:val="18"/>
                <w:szCs w:val="18"/>
              </w:rPr>
            </w:pPr>
            <w:r w:rsidRPr="000C7196">
              <w:rPr>
                <w:b/>
                <w:sz w:val="18"/>
                <w:szCs w:val="18"/>
              </w:rPr>
              <w:t>Mentor Coaches</w:t>
            </w:r>
            <w:r w:rsidRPr="000C7196">
              <w:rPr>
                <w:sz w:val="18"/>
                <w:szCs w:val="18"/>
              </w:rPr>
              <w:t>, Shannon Brontrager</w:t>
            </w:r>
          </w:p>
          <w:p w:rsidR="004C0162" w:rsidRPr="003B4613" w:rsidRDefault="004C0162" w:rsidP="004C0162">
            <w:pPr>
              <w:jc w:val="center"/>
              <w:rPr>
                <w:sz w:val="18"/>
                <w:szCs w:val="18"/>
              </w:rPr>
            </w:pPr>
            <w:r w:rsidRPr="000C7196">
              <w:rPr>
                <w:sz w:val="18"/>
                <w:szCs w:val="18"/>
              </w:rPr>
              <w:t>Monrita Hughes</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3B4613" w:rsidRDefault="004C0162" w:rsidP="004C0162">
            <w:pPr>
              <w:jc w:val="center"/>
              <w:rPr>
                <w:noProof/>
                <w:sz w:val="18"/>
                <w:szCs w:val="12"/>
              </w:rPr>
            </w:pPr>
            <w:r w:rsidRPr="003B4613">
              <w:rPr>
                <w:noProof/>
                <w:sz w:val="18"/>
                <w:szCs w:val="12"/>
              </w:rPr>
              <w:t>Professional development</w:t>
            </w:r>
          </w:p>
          <w:p w:rsidR="004C0162" w:rsidRPr="003B4613" w:rsidRDefault="004C0162" w:rsidP="004C0162">
            <w:pPr>
              <w:jc w:val="center"/>
              <w:rPr>
                <w:noProof/>
                <w:sz w:val="18"/>
                <w:szCs w:val="12"/>
              </w:rPr>
            </w:pPr>
          </w:p>
          <w:p w:rsidR="004C0162" w:rsidRPr="003B4613" w:rsidRDefault="004C0162" w:rsidP="004C0162">
            <w:pPr>
              <w:jc w:val="center"/>
              <w:rPr>
                <w:sz w:val="18"/>
                <w:szCs w:val="12"/>
              </w:rPr>
            </w:pPr>
            <w:r w:rsidRPr="003B4613">
              <w:rPr>
                <w:sz w:val="18"/>
                <w:szCs w:val="12"/>
              </w:rPr>
              <w:t>Professional books</w:t>
            </w:r>
          </w:p>
          <w:p w:rsidR="004C0162" w:rsidRPr="003B4613" w:rsidRDefault="004C0162" w:rsidP="004C0162">
            <w:pPr>
              <w:jc w:val="center"/>
              <w:rPr>
                <w:sz w:val="18"/>
                <w:szCs w:val="12"/>
              </w:rPr>
            </w:pPr>
          </w:p>
          <w:p w:rsidR="004C0162" w:rsidRPr="003B4613" w:rsidRDefault="004C0162" w:rsidP="004C0162">
            <w:pPr>
              <w:jc w:val="center"/>
              <w:rPr>
                <w:sz w:val="18"/>
                <w:szCs w:val="12"/>
              </w:rPr>
            </w:pPr>
            <w:r w:rsidRPr="003B4613">
              <w:rPr>
                <w:sz w:val="18"/>
                <w:szCs w:val="12"/>
              </w:rPr>
              <w:t>Technology</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C60430" w:rsidRDefault="004C0162" w:rsidP="004C0162">
            <w:pPr>
              <w:jc w:val="center"/>
              <w:rPr>
                <w:noProof/>
                <w:sz w:val="18"/>
                <w:szCs w:val="18"/>
              </w:rPr>
            </w:pPr>
            <w:r w:rsidRPr="00C60430">
              <w:rPr>
                <w:noProof/>
                <w:sz w:val="18"/>
                <w:szCs w:val="18"/>
              </w:rPr>
              <w:t>Federal Funds</w:t>
            </w:r>
          </w:p>
          <w:p w:rsidR="004C0162" w:rsidRPr="00C60430" w:rsidRDefault="004C0162" w:rsidP="004C0162">
            <w:pPr>
              <w:jc w:val="center"/>
              <w:rPr>
                <w:noProof/>
                <w:sz w:val="18"/>
                <w:szCs w:val="18"/>
              </w:rPr>
            </w:pPr>
            <w:r w:rsidRPr="00C60430">
              <w:rPr>
                <w:noProof/>
                <w:sz w:val="18"/>
                <w:szCs w:val="18"/>
              </w:rPr>
              <w:t>Instructional Specialist</w:t>
            </w:r>
          </w:p>
          <w:p w:rsidR="004C0162" w:rsidRPr="003B4613" w:rsidRDefault="004C0162" w:rsidP="004C0162">
            <w:pPr>
              <w:ind w:left="720"/>
              <w:jc w:val="center"/>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2609BC" w:rsidRDefault="004C0162" w:rsidP="004C0162">
            <w:pPr>
              <w:jc w:val="center"/>
              <w:rPr>
                <w:sz w:val="18"/>
                <w:szCs w:val="18"/>
              </w:rPr>
            </w:pPr>
            <w:r w:rsidRPr="002609BC">
              <w:rPr>
                <w:sz w:val="18"/>
                <w:szCs w:val="18"/>
              </w:rPr>
              <w:t>Results from formative asse</w:t>
            </w:r>
            <w:r w:rsidRPr="003B4613">
              <w:rPr>
                <w:sz w:val="18"/>
                <w:szCs w:val="18"/>
              </w:rPr>
              <w:t>ss</w:t>
            </w:r>
            <w:r w:rsidRPr="002609BC">
              <w:rPr>
                <w:sz w:val="18"/>
                <w:szCs w:val="18"/>
              </w:rPr>
              <w:t>ments</w:t>
            </w:r>
          </w:p>
          <w:p w:rsidR="004C0162" w:rsidRPr="002609BC" w:rsidRDefault="004C0162" w:rsidP="004C0162">
            <w:pPr>
              <w:jc w:val="center"/>
              <w:rPr>
                <w:sz w:val="18"/>
                <w:szCs w:val="18"/>
              </w:rPr>
            </w:pPr>
            <w:r w:rsidRPr="002609BC">
              <w:rPr>
                <w:sz w:val="18"/>
                <w:szCs w:val="18"/>
              </w:rPr>
              <w:t>DEA</w:t>
            </w:r>
          </w:p>
          <w:p w:rsidR="004C0162" w:rsidRPr="003B4613" w:rsidRDefault="004C0162" w:rsidP="004C0162">
            <w:pPr>
              <w:jc w:val="center"/>
              <w:rPr>
                <w:sz w:val="18"/>
                <w:szCs w:val="18"/>
              </w:rPr>
            </w:pPr>
            <w:r w:rsidRPr="003B4613">
              <w:rPr>
                <w:sz w:val="18"/>
                <w:szCs w:val="18"/>
              </w:rPr>
              <w:t>DIBELS</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2609BC" w:rsidRDefault="004C0162" w:rsidP="004C0162">
            <w:pPr>
              <w:jc w:val="center"/>
              <w:rPr>
                <w:noProof/>
                <w:sz w:val="18"/>
                <w:szCs w:val="18"/>
              </w:rPr>
            </w:pPr>
            <w:r w:rsidRPr="002609BC">
              <w:rPr>
                <w:noProof/>
                <w:sz w:val="18"/>
                <w:szCs w:val="18"/>
              </w:rPr>
              <w:t>DEA</w:t>
            </w:r>
          </w:p>
          <w:p w:rsidR="004C0162" w:rsidRPr="002609BC" w:rsidRDefault="004C0162" w:rsidP="004C0162">
            <w:pPr>
              <w:jc w:val="center"/>
              <w:rPr>
                <w:noProof/>
                <w:sz w:val="18"/>
                <w:szCs w:val="18"/>
              </w:rPr>
            </w:pPr>
            <w:r w:rsidRPr="002609BC">
              <w:rPr>
                <w:noProof/>
                <w:sz w:val="18"/>
                <w:szCs w:val="18"/>
              </w:rPr>
              <w:t>DIBELS</w:t>
            </w:r>
          </w:p>
          <w:p w:rsidR="004C0162" w:rsidRPr="002609BC" w:rsidRDefault="004C0162" w:rsidP="004C0162">
            <w:pPr>
              <w:jc w:val="center"/>
              <w:rPr>
                <w:noProof/>
                <w:sz w:val="18"/>
                <w:szCs w:val="18"/>
              </w:rPr>
            </w:pPr>
            <w:r w:rsidRPr="002609BC">
              <w:rPr>
                <w:noProof/>
                <w:sz w:val="18"/>
                <w:szCs w:val="18"/>
              </w:rPr>
              <w:t>Smart Goals</w:t>
            </w:r>
          </w:p>
          <w:p w:rsidR="004C0162" w:rsidRPr="002609BC" w:rsidRDefault="004C0162" w:rsidP="004C0162">
            <w:pPr>
              <w:jc w:val="center"/>
              <w:rPr>
                <w:noProof/>
                <w:sz w:val="18"/>
                <w:szCs w:val="18"/>
              </w:rPr>
            </w:pPr>
          </w:p>
          <w:p w:rsidR="004C0162" w:rsidRPr="003B4613" w:rsidRDefault="004C0162" w:rsidP="004C0162">
            <w:pPr>
              <w:jc w:val="center"/>
              <w:rPr>
                <w:sz w:val="18"/>
                <w:szCs w:val="18"/>
              </w:rPr>
            </w:pPr>
            <w:r w:rsidRPr="003B4613">
              <w:rPr>
                <w:noProof/>
                <w:sz w:val="18"/>
                <w:szCs w:val="18"/>
              </w:rPr>
              <w:t>Progress Monitoring</w:t>
            </w:r>
          </w:p>
        </w:tc>
      </w:tr>
    </w:tbl>
    <w:p w:rsidR="00871634" w:rsidRPr="003742F5" w:rsidRDefault="00871634" w:rsidP="000766FA">
      <w:pPr>
        <w:rPr>
          <w:sz w:val="28"/>
          <w:szCs w:val="28"/>
        </w:rPr>
      </w:pPr>
      <w:r w:rsidRPr="003742F5">
        <w:rPr>
          <w:sz w:val="28"/>
          <w:szCs w:val="28"/>
        </w:rPr>
        <w:br w:type="page"/>
      </w:r>
    </w:p>
    <w:tbl>
      <w:tblPr>
        <w:tblW w:w="14685"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777"/>
        <w:gridCol w:w="1080"/>
        <w:gridCol w:w="1260"/>
        <w:gridCol w:w="1620"/>
        <w:gridCol w:w="1620"/>
        <w:gridCol w:w="1980"/>
        <w:gridCol w:w="1980"/>
      </w:tblGrid>
      <w:tr w:rsidR="004C0162" w:rsidRPr="00613499" w:rsidTr="004C0162">
        <w:trPr>
          <w:trHeight w:val="360"/>
        </w:trPr>
        <w:tc>
          <w:tcPr>
            <w:tcW w:w="14685" w:type="dxa"/>
            <w:gridSpan w:val="8"/>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center"/>
              <w:rPr>
                <w:b/>
                <w:sz w:val="32"/>
                <w:szCs w:val="32"/>
              </w:rPr>
            </w:pPr>
            <w:r w:rsidRPr="00613499">
              <w:rPr>
                <w:b/>
                <w:sz w:val="32"/>
                <w:szCs w:val="32"/>
              </w:rPr>
              <w:lastRenderedPageBreak/>
              <w:t>School-wide Implementation Plan – Goal 3</w:t>
            </w:r>
          </w:p>
        </w:tc>
      </w:tr>
      <w:tr w:rsidR="004C0162" w:rsidRPr="00613499" w:rsidTr="004C0162">
        <w:trPr>
          <w:trHeight w:val="521"/>
        </w:trPr>
        <w:tc>
          <w:tcPr>
            <w:tcW w:w="14685" w:type="dxa"/>
            <w:gridSpan w:val="8"/>
            <w:tcBorders>
              <w:top w:val="single" w:sz="4" w:space="0" w:color="auto"/>
              <w:left w:val="single" w:sz="4" w:space="0" w:color="auto"/>
              <w:bottom w:val="single" w:sz="4" w:space="0" w:color="auto"/>
              <w:right w:val="single" w:sz="4" w:space="0" w:color="auto"/>
            </w:tcBorders>
            <w:shd w:val="clear" w:color="auto" w:fill="95B3D7"/>
            <w:vAlign w:val="center"/>
            <w:hideMark/>
          </w:tcPr>
          <w:p w:rsidR="004C0162" w:rsidRPr="00613499" w:rsidRDefault="004C0162" w:rsidP="004C0162">
            <w:pPr>
              <w:tabs>
                <w:tab w:val="right" w:pos="14052"/>
              </w:tabs>
              <w:rPr>
                <w:sz w:val="16"/>
                <w:szCs w:val="16"/>
              </w:rPr>
            </w:pPr>
            <w:r w:rsidRPr="00613499">
              <w:rPr>
                <w:i/>
                <w:sz w:val="20"/>
              </w:rPr>
              <w:t xml:space="preserve">  </w:t>
            </w:r>
            <w:r w:rsidRPr="00613499">
              <w:rPr>
                <w:sz w:val="16"/>
                <w:szCs w:val="16"/>
              </w:rPr>
              <w:t xml:space="preserve">                                                                                                                                                                                                                                               Revised DATE: </w:t>
            </w:r>
            <w:sdt>
              <w:sdtPr>
                <w:rPr>
                  <w:sz w:val="16"/>
                  <w:szCs w:val="16"/>
                </w:rPr>
                <w:id w:val="-301859041"/>
                <w:placeholder>
                  <w:docPart w:val="448E203D944B401C88121CB94F81CC29"/>
                </w:placeholder>
                <w:date w:fullDate="2012-06-01T00:00:00Z">
                  <w:dateFormat w:val="M/d/yyyy"/>
                  <w:lid w:val="en-US"/>
                  <w:storeMappedDataAs w:val="dateTime"/>
                  <w:calendar w:val="gregorian"/>
                </w:date>
              </w:sdtPr>
              <w:sdtContent>
                <w:r>
                  <w:rPr>
                    <w:sz w:val="16"/>
                    <w:szCs w:val="16"/>
                  </w:rPr>
                  <w:t>6/1/2012</w:t>
                </w:r>
              </w:sdtContent>
            </w:sdt>
            <w:r w:rsidRPr="00613499">
              <w:rPr>
                <w:sz w:val="16"/>
                <w:szCs w:val="16"/>
              </w:rPr>
              <w:t xml:space="preserve">              </w:t>
            </w:r>
          </w:p>
        </w:tc>
      </w:tr>
      <w:tr w:rsidR="004C0162" w:rsidRPr="00613499" w:rsidTr="004C0162">
        <w:trPr>
          <w:trHeight w:val="504"/>
        </w:trPr>
        <w:tc>
          <w:tcPr>
            <w:tcW w:w="514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right"/>
              <w:rPr>
                <w:sz w:val="20"/>
              </w:rPr>
            </w:pPr>
            <w:r w:rsidRPr="00613499">
              <w:rPr>
                <w:sz w:val="20"/>
              </w:rPr>
              <w:t xml:space="preserve"> Culture Goal</w:t>
            </w:r>
          </w:p>
        </w:tc>
        <w:tc>
          <w:tcPr>
            <w:tcW w:w="9540" w:type="dxa"/>
            <w:gridSpan w:val="6"/>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rPr>
                <w:noProof/>
                <w:sz w:val="18"/>
                <w:szCs w:val="18"/>
              </w:rPr>
            </w:pPr>
            <w:r w:rsidRPr="00613499">
              <w:rPr>
                <w:noProof/>
                <w:sz w:val="18"/>
                <w:szCs w:val="18"/>
              </w:rPr>
              <w:t>The faculty, parents and students at Kirkpatrick Enhanced Option School will work together to create an environment that facilitates the academic and social acheivement of every student.</w:t>
            </w:r>
          </w:p>
          <w:p w:rsidR="004C0162" w:rsidRPr="00613499" w:rsidRDefault="004C0162" w:rsidP="004C0162">
            <w:pPr>
              <w:rPr>
                <w:noProof/>
                <w:sz w:val="18"/>
                <w:szCs w:val="18"/>
              </w:rPr>
            </w:pPr>
          </w:p>
          <w:p w:rsidR="004C0162" w:rsidRPr="00613499" w:rsidRDefault="004C0162" w:rsidP="004C0162">
            <w:pPr>
              <w:rPr>
                <w:noProof/>
                <w:sz w:val="18"/>
                <w:szCs w:val="18"/>
              </w:rPr>
            </w:pPr>
            <w:r w:rsidRPr="00613499">
              <w:rPr>
                <w:noProof/>
                <w:sz w:val="18"/>
                <w:szCs w:val="18"/>
              </w:rPr>
              <w:t xml:space="preserve">According to the 2011-2012 MNPS TELL survey, the following items have been identified as areas in need of improvement: </w:t>
            </w:r>
          </w:p>
          <w:p w:rsidR="004C0162" w:rsidRPr="00613499" w:rsidRDefault="004C0162" w:rsidP="004C0162">
            <w:pPr>
              <w:rPr>
                <w:noProof/>
                <w:sz w:val="18"/>
                <w:szCs w:val="18"/>
              </w:rPr>
            </w:pPr>
            <w:r w:rsidRPr="00613499">
              <w:rPr>
                <w:noProof/>
                <w:sz w:val="18"/>
                <w:szCs w:val="18"/>
              </w:rPr>
              <w:t>• Improvement 1 Attendance Rate</w:t>
            </w:r>
          </w:p>
          <w:p w:rsidR="004C0162" w:rsidRPr="00613499" w:rsidRDefault="004C0162" w:rsidP="004C0162">
            <w:pPr>
              <w:rPr>
                <w:noProof/>
                <w:sz w:val="18"/>
                <w:szCs w:val="18"/>
              </w:rPr>
            </w:pPr>
            <w:r w:rsidRPr="00613499">
              <w:rPr>
                <w:noProof/>
                <w:sz w:val="18"/>
                <w:szCs w:val="18"/>
              </w:rPr>
              <w:t>• Improvement 2 School/Faculty Climate</w:t>
            </w:r>
          </w:p>
          <w:p w:rsidR="004C0162" w:rsidRPr="00613499" w:rsidRDefault="004C0162" w:rsidP="004C0162">
            <w:pPr>
              <w:rPr>
                <w:sz w:val="18"/>
                <w:szCs w:val="18"/>
              </w:rPr>
            </w:pPr>
            <w:r w:rsidRPr="00613499">
              <w:rPr>
                <w:noProof/>
                <w:sz w:val="18"/>
                <w:szCs w:val="18"/>
              </w:rPr>
              <w:t>• Improvement 3 Managing Student Behavior</w:t>
            </w:r>
          </w:p>
        </w:tc>
      </w:tr>
      <w:tr w:rsidR="004C0162" w:rsidRPr="00613499" w:rsidTr="004C0162">
        <w:trPr>
          <w:trHeight w:val="504"/>
        </w:trPr>
        <w:tc>
          <w:tcPr>
            <w:tcW w:w="514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right"/>
              <w:rPr>
                <w:sz w:val="20"/>
              </w:rPr>
            </w:pPr>
            <w:r w:rsidRPr="00613499">
              <w:rPr>
                <w:sz w:val="20"/>
              </w:rPr>
              <w:t>How is this Goal linked to the district’s plan?</w:t>
            </w:r>
          </w:p>
        </w:tc>
        <w:tc>
          <w:tcPr>
            <w:tcW w:w="9540" w:type="dxa"/>
            <w:gridSpan w:val="6"/>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rPr>
                <w:sz w:val="18"/>
                <w:szCs w:val="18"/>
              </w:rPr>
            </w:pPr>
            <w:r w:rsidRPr="00613499">
              <w:rPr>
                <w:noProof/>
                <w:sz w:val="18"/>
                <w:szCs w:val="18"/>
              </w:rPr>
              <w:t>Meeting this goal will help maximize each and every student’s learning and eliminate achievement disparities that exist among every test taker.</w:t>
            </w:r>
          </w:p>
        </w:tc>
      </w:tr>
      <w:tr w:rsidR="004C0162" w:rsidRPr="00613499" w:rsidTr="004C0162">
        <w:trPr>
          <w:trHeight w:val="288"/>
        </w:trPr>
        <w:tc>
          <w:tcPr>
            <w:tcW w:w="5145" w:type="dxa"/>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center"/>
              <w:rPr>
                <w:sz w:val="20"/>
              </w:rPr>
            </w:pPr>
            <w:r w:rsidRPr="00613499">
              <w:rPr>
                <w:b/>
                <w:sz w:val="20"/>
              </w:rPr>
              <w:t xml:space="preserve">ACTION STEPS </w:t>
            </w:r>
          </w:p>
        </w:tc>
        <w:tc>
          <w:tcPr>
            <w:tcW w:w="9540" w:type="dxa"/>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center"/>
              <w:rPr>
                <w:b/>
                <w:sz w:val="20"/>
              </w:rPr>
            </w:pPr>
            <w:r w:rsidRPr="00613499">
              <w:rPr>
                <w:b/>
                <w:sz w:val="20"/>
              </w:rPr>
              <w:t>IMPLEMENTATION PLAN</w:t>
            </w:r>
          </w:p>
        </w:tc>
      </w:tr>
      <w:tr w:rsidR="004C0162" w:rsidRPr="00613499" w:rsidTr="004C0162">
        <w:trPr>
          <w:trHeight w:val="350"/>
        </w:trPr>
        <w:tc>
          <w:tcPr>
            <w:tcW w:w="514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rPr>
                <w:sz w:val="18"/>
                <w:szCs w:val="18"/>
              </w:rPr>
            </w:pPr>
            <w:r w:rsidRPr="00613499">
              <w:rPr>
                <w:sz w:val="18"/>
                <w:szCs w:val="18"/>
              </w:rPr>
              <w:t>Action steps should address identified needs in the areas of building capacity for students, staff, parent, and community.</w:t>
            </w:r>
          </w:p>
        </w:tc>
        <w:tc>
          <w:tcPr>
            <w:tcW w:w="9540" w:type="dxa"/>
            <w:gridSpan w:val="6"/>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rPr>
                <w:sz w:val="20"/>
              </w:rPr>
            </w:pPr>
          </w:p>
        </w:tc>
      </w:tr>
      <w:tr w:rsidR="004C0162" w:rsidRPr="00613499" w:rsidTr="004C0162">
        <w:trPr>
          <w:trHeight w:val="576"/>
        </w:trPr>
        <w:tc>
          <w:tcPr>
            <w:tcW w:w="5145" w:type="dxa"/>
            <w:gridSpan w:val="2"/>
            <w:vMerge/>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rPr>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jc w:val="center"/>
              <w:rPr>
                <w:sz w:val="18"/>
                <w:szCs w:val="18"/>
              </w:rPr>
            </w:pPr>
            <w:r w:rsidRPr="00613499">
              <w:rPr>
                <w:sz w:val="18"/>
                <w:szCs w:val="18"/>
              </w:rPr>
              <w:t>Timeline</w:t>
            </w:r>
          </w:p>
        </w:tc>
        <w:tc>
          <w:tcPr>
            <w:tcW w:w="1260" w:type="dxa"/>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jc w:val="center"/>
              <w:rPr>
                <w:sz w:val="18"/>
                <w:szCs w:val="18"/>
              </w:rPr>
            </w:pPr>
            <w:r w:rsidRPr="00613499">
              <w:rPr>
                <w:sz w:val="18"/>
                <w:szCs w:val="18"/>
              </w:rPr>
              <w:t>Person(s) Responsible</w:t>
            </w:r>
          </w:p>
        </w:tc>
        <w:tc>
          <w:tcPr>
            <w:tcW w:w="1620" w:type="dxa"/>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jc w:val="center"/>
              <w:rPr>
                <w:sz w:val="18"/>
                <w:szCs w:val="18"/>
              </w:rPr>
            </w:pPr>
            <w:r w:rsidRPr="00613499">
              <w:rPr>
                <w:sz w:val="18"/>
                <w:szCs w:val="18"/>
              </w:rPr>
              <w:t>Required Resources</w:t>
            </w:r>
          </w:p>
        </w:tc>
        <w:tc>
          <w:tcPr>
            <w:tcW w:w="1620" w:type="dxa"/>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jc w:val="center"/>
              <w:rPr>
                <w:sz w:val="18"/>
                <w:szCs w:val="18"/>
              </w:rPr>
            </w:pPr>
            <w:r w:rsidRPr="00613499">
              <w:rPr>
                <w:sz w:val="18"/>
                <w:szCs w:val="18"/>
              </w:rPr>
              <w:t>Projected Cost(s) &amp; Funding Sources</w:t>
            </w:r>
          </w:p>
        </w:tc>
        <w:tc>
          <w:tcPr>
            <w:tcW w:w="1980" w:type="dxa"/>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jc w:val="center"/>
              <w:rPr>
                <w:sz w:val="18"/>
                <w:szCs w:val="18"/>
              </w:rPr>
            </w:pPr>
            <w:r w:rsidRPr="00613499">
              <w:rPr>
                <w:sz w:val="18"/>
                <w:szCs w:val="18"/>
              </w:rPr>
              <w:t>Evaluation Strategy</w:t>
            </w:r>
          </w:p>
        </w:tc>
        <w:tc>
          <w:tcPr>
            <w:tcW w:w="1980" w:type="dxa"/>
            <w:tcBorders>
              <w:top w:val="single" w:sz="4" w:space="0" w:color="auto"/>
              <w:left w:val="single" w:sz="4" w:space="0" w:color="auto"/>
              <w:bottom w:val="single" w:sz="4" w:space="0" w:color="auto"/>
              <w:right w:val="single" w:sz="4" w:space="0" w:color="auto"/>
            </w:tcBorders>
            <w:vAlign w:val="center"/>
            <w:hideMark/>
          </w:tcPr>
          <w:p w:rsidR="004C0162" w:rsidRPr="00613499" w:rsidRDefault="004C0162" w:rsidP="004C0162">
            <w:pPr>
              <w:jc w:val="center"/>
              <w:rPr>
                <w:sz w:val="18"/>
                <w:szCs w:val="18"/>
              </w:rPr>
            </w:pPr>
            <w:r w:rsidRPr="00613499">
              <w:rPr>
                <w:sz w:val="18"/>
                <w:szCs w:val="18"/>
              </w:rPr>
              <w:t>Performance Results / Outcomes</w:t>
            </w:r>
          </w:p>
        </w:tc>
      </w:tr>
      <w:tr w:rsidR="004C0162" w:rsidRPr="00613499" w:rsidTr="004C0162">
        <w:trPr>
          <w:trHeight w:val="576"/>
        </w:trPr>
        <w:tc>
          <w:tcPr>
            <w:tcW w:w="13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center"/>
            </w:pPr>
            <w:r w:rsidRPr="00613499">
              <w:rPr>
                <w:sz w:val="20"/>
              </w:rPr>
              <w:t xml:space="preserve">Action Step 3.1 </w:t>
            </w:r>
          </w:p>
        </w:tc>
        <w:tc>
          <w:tcPr>
            <w:tcW w:w="3777"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rPr>
                <w:sz w:val="18"/>
                <w:szCs w:val="18"/>
              </w:rPr>
            </w:pPr>
            <w:r w:rsidRPr="00613499">
              <w:rPr>
                <w:noProof/>
                <w:sz w:val="18"/>
                <w:szCs w:val="18"/>
              </w:rPr>
              <w:t>tudent attendance will be monitored weekly and students with 5 or more absences and/or tardies will receive a daily phone call at 6:30 a.m</w:t>
            </w:r>
          </w:p>
        </w:tc>
        <w:tc>
          <w:tcPr>
            <w:tcW w:w="1080" w:type="dxa"/>
            <w:tcBorders>
              <w:top w:val="single" w:sz="4" w:space="0" w:color="auto"/>
              <w:left w:val="single" w:sz="4" w:space="0" w:color="auto"/>
              <w:bottom w:val="single" w:sz="4" w:space="0" w:color="auto"/>
              <w:right w:val="single" w:sz="4" w:space="0" w:color="auto"/>
            </w:tcBorders>
            <w:vAlign w:val="center"/>
          </w:tcPr>
          <w:p w:rsidR="004C0162" w:rsidRPr="00930B36" w:rsidRDefault="004C0162" w:rsidP="004C0162">
            <w:pPr>
              <w:jc w:val="center"/>
              <w:rPr>
                <w:noProof/>
                <w:sz w:val="18"/>
                <w:szCs w:val="18"/>
              </w:rPr>
            </w:pPr>
            <w:r w:rsidRPr="00930B36">
              <w:rPr>
                <w:noProof/>
                <w:sz w:val="18"/>
                <w:szCs w:val="18"/>
              </w:rPr>
              <w:t>ugust 1-May 24</w:t>
            </w:r>
          </w:p>
          <w:p w:rsidR="004C0162" w:rsidRPr="00613499" w:rsidRDefault="004C0162" w:rsidP="004C0162">
            <w:pPr>
              <w:jc w:val="center"/>
              <w:rPr>
                <w:sz w:val="18"/>
                <w:szCs w:val="18"/>
              </w:rPr>
            </w:pPr>
            <w:r w:rsidRPr="00613499">
              <w:rPr>
                <w:noProof/>
                <w:sz w:val="18"/>
                <w:szCs w:val="18"/>
              </w:rPr>
              <w:t>weekly</w:t>
            </w:r>
          </w:p>
        </w:tc>
        <w:tc>
          <w:tcPr>
            <w:tcW w:w="1260" w:type="dxa"/>
            <w:tcBorders>
              <w:top w:val="single" w:sz="4" w:space="0" w:color="auto"/>
              <w:left w:val="single" w:sz="4" w:space="0" w:color="auto"/>
              <w:bottom w:val="single" w:sz="4" w:space="0" w:color="auto"/>
              <w:right w:val="single" w:sz="4" w:space="0" w:color="auto"/>
            </w:tcBorders>
            <w:vAlign w:val="center"/>
          </w:tcPr>
          <w:p w:rsidR="004C0162" w:rsidRPr="00CC01D1" w:rsidRDefault="004C0162" w:rsidP="004C0162">
            <w:pPr>
              <w:jc w:val="center"/>
              <w:rPr>
                <w:noProof/>
                <w:sz w:val="18"/>
                <w:szCs w:val="18"/>
              </w:rPr>
            </w:pPr>
            <w:r w:rsidRPr="00CC01D1">
              <w:rPr>
                <w:noProof/>
                <w:sz w:val="18"/>
                <w:szCs w:val="18"/>
              </w:rPr>
              <w:t>Ms. Thomison  Ms. Whitlow  Ms. Norman, Ms. Tate, Ms. Battle</w:t>
            </w:r>
          </w:p>
          <w:p w:rsidR="004C0162" w:rsidRPr="00613499" w:rsidRDefault="004C0162" w:rsidP="004C0162">
            <w:pPr>
              <w:jc w:val="center"/>
              <w:rPr>
                <w:sz w:val="18"/>
                <w:szCs w:val="18"/>
              </w:rPr>
            </w:pPr>
            <w:r w:rsidRPr="00613499">
              <w:rPr>
                <w:noProof/>
                <w:sz w:val="18"/>
                <w:szCs w:val="18"/>
              </w:rPr>
              <w:t>Classroom teachers</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CC01D1" w:rsidRDefault="004C0162" w:rsidP="004C0162">
            <w:pPr>
              <w:jc w:val="center"/>
              <w:rPr>
                <w:noProof/>
                <w:sz w:val="18"/>
                <w:szCs w:val="18"/>
              </w:rPr>
            </w:pPr>
            <w:r w:rsidRPr="00CC01D1">
              <w:rPr>
                <w:noProof/>
                <w:sz w:val="18"/>
                <w:szCs w:val="18"/>
              </w:rPr>
              <w:t>Chancery attendance data</w:t>
            </w:r>
          </w:p>
          <w:p w:rsidR="004C0162" w:rsidRPr="00613499" w:rsidRDefault="004C0162" w:rsidP="004C0162">
            <w:pPr>
              <w:jc w:val="center"/>
              <w:rPr>
                <w:sz w:val="18"/>
                <w:szCs w:val="18"/>
              </w:rPr>
            </w:pPr>
            <w:r w:rsidRPr="00613499">
              <w:rPr>
                <w:noProof/>
                <w:sz w:val="18"/>
                <w:szCs w:val="18"/>
              </w:rPr>
              <w:t>call out system</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noProof/>
                <w:sz w:val="18"/>
                <w:szCs w:val="18"/>
              </w:rPr>
              <w:t>0</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noProof/>
                <w:sz w:val="18"/>
                <w:szCs w:val="18"/>
              </w:rPr>
              <w:t xml:space="preserve">Monthly review of attendance rates  </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CC01D1" w:rsidRDefault="004C0162" w:rsidP="004C0162">
            <w:pPr>
              <w:jc w:val="center"/>
              <w:rPr>
                <w:noProof/>
                <w:sz w:val="18"/>
                <w:szCs w:val="18"/>
              </w:rPr>
            </w:pPr>
            <w:r w:rsidRPr="00CC01D1">
              <w:rPr>
                <w:noProof/>
                <w:sz w:val="18"/>
                <w:szCs w:val="18"/>
              </w:rPr>
              <w:t>attendance rate of 95%</w:t>
            </w:r>
          </w:p>
          <w:p w:rsidR="004C0162" w:rsidRPr="00613499" w:rsidRDefault="004C0162" w:rsidP="004C0162">
            <w:pPr>
              <w:jc w:val="center"/>
              <w:rPr>
                <w:sz w:val="18"/>
                <w:szCs w:val="18"/>
              </w:rPr>
            </w:pPr>
            <w:r w:rsidRPr="00613499">
              <w:rPr>
                <w:noProof/>
                <w:sz w:val="18"/>
                <w:szCs w:val="18"/>
              </w:rPr>
              <w:t>decreasing percentage of student population who receive callout each morning</w:t>
            </w:r>
          </w:p>
        </w:tc>
      </w:tr>
      <w:tr w:rsidR="004C0162" w:rsidRPr="00613499" w:rsidTr="004C0162">
        <w:trPr>
          <w:trHeight w:val="576"/>
        </w:trPr>
        <w:tc>
          <w:tcPr>
            <w:tcW w:w="13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center"/>
              <w:rPr>
                <w:sz w:val="20"/>
              </w:rPr>
            </w:pPr>
            <w:r w:rsidRPr="00613499">
              <w:rPr>
                <w:sz w:val="20"/>
              </w:rPr>
              <w:t>Action Step  3.2</w:t>
            </w:r>
          </w:p>
        </w:tc>
        <w:tc>
          <w:tcPr>
            <w:tcW w:w="3777"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rPr>
                <w:sz w:val="18"/>
                <w:szCs w:val="18"/>
              </w:rPr>
            </w:pPr>
            <w:r w:rsidRPr="00613499">
              <w:rPr>
                <w:sz w:val="18"/>
                <w:szCs w:val="18"/>
              </w:rPr>
              <w:t>Establish a "School Support Team" to meet and discuss teacher and staff concerns and offer suggestions to the administrator who will respond in writing within 7 calendar days</w:t>
            </w:r>
            <w:r w:rsidRPr="00613499">
              <w:rPr>
                <w:noProof/>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4C0162" w:rsidRPr="00930B36" w:rsidRDefault="004C0162" w:rsidP="004C0162">
            <w:pPr>
              <w:jc w:val="center"/>
              <w:rPr>
                <w:noProof/>
                <w:sz w:val="18"/>
                <w:szCs w:val="18"/>
              </w:rPr>
            </w:pPr>
            <w:r w:rsidRPr="00930B36">
              <w:rPr>
                <w:noProof/>
                <w:sz w:val="18"/>
                <w:szCs w:val="18"/>
              </w:rPr>
              <w:t>August 1-May 24</w:t>
            </w:r>
          </w:p>
          <w:p w:rsidR="004C0162" w:rsidRPr="00613499" w:rsidRDefault="004C0162" w:rsidP="004C0162">
            <w:pPr>
              <w:jc w:val="center"/>
              <w:rPr>
                <w:sz w:val="18"/>
                <w:szCs w:val="18"/>
              </w:rPr>
            </w:pPr>
            <w:r w:rsidRPr="00613499">
              <w:rPr>
                <w:noProof/>
                <w:sz w:val="18"/>
                <w:szCs w:val="18"/>
              </w:rPr>
              <w:t>monthly</w:t>
            </w:r>
          </w:p>
        </w:tc>
        <w:tc>
          <w:tcPr>
            <w:tcW w:w="126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sz w:val="18"/>
                <w:szCs w:val="18"/>
              </w:rPr>
              <w:t>Grade Level Representative and Special Areas Representative 1 Coach, Principal</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noProof/>
                <w:sz w:val="18"/>
                <w:szCs w:val="18"/>
              </w:rPr>
              <w:t>time</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noProof/>
                <w:sz w:val="18"/>
                <w:szCs w:val="18"/>
              </w:rPr>
              <w:t>0</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noProof/>
                <w:sz w:val="18"/>
                <w:szCs w:val="18"/>
              </w:rPr>
              <w:t>TELL survey</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sz w:val="18"/>
                <w:szCs w:val="18"/>
              </w:rPr>
              <w:t>100% agreement that our school is a good place to teach and work</w:t>
            </w:r>
          </w:p>
        </w:tc>
      </w:tr>
      <w:tr w:rsidR="004C0162" w:rsidRPr="00613499" w:rsidTr="004C0162">
        <w:trPr>
          <w:trHeight w:val="576"/>
        </w:trPr>
        <w:tc>
          <w:tcPr>
            <w:tcW w:w="13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4C0162" w:rsidRPr="00613499" w:rsidRDefault="004C0162" w:rsidP="004C0162">
            <w:pPr>
              <w:jc w:val="center"/>
              <w:rPr>
                <w:sz w:val="18"/>
                <w:szCs w:val="18"/>
              </w:rPr>
            </w:pPr>
            <w:r w:rsidRPr="00613499">
              <w:rPr>
                <w:sz w:val="20"/>
              </w:rPr>
              <w:t>Action Step 3.3</w:t>
            </w:r>
          </w:p>
        </w:tc>
        <w:tc>
          <w:tcPr>
            <w:tcW w:w="3777"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rPr>
                <w:sz w:val="18"/>
                <w:szCs w:val="18"/>
              </w:rPr>
            </w:pPr>
            <w:r w:rsidRPr="00613499">
              <w:rPr>
                <w:sz w:val="18"/>
                <w:szCs w:val="18"/>
              </w:rPr>
              <w:t>A half day (4 hours) training for all faculty and staff to establish and reinforce all components of SWPBS for students, teachers, and staff.</w:t>
            </w:r>
          </w:p>
        </w:tc>
        <w:tc>
          <w:tcPr>
            <w:tcW w:w="1080" w:type="dxa"/>
            <w:tcBorders>
              <w:top w:val="single" w:sz="4" w:space="0" w:color="auto"/>
              <w:left w:val="single" w:sz="4" w:space="0" w:color="auto"/>
              <w:bottom w:val="single" w:sz="4" w:space="0" w:color="auto"/>
              <w:right w:val="single" w:sz="4" w:space="0" w:color="auto"/>
            </w:tcBorders>
            <w:vAlign w:val="center"/>
          </w:tcPr>
          <w:p w:rsidR="004C0162" w:rsidRPr="00CC01D1" w:rsidRDefault="004C0162" w:rsidP="004C0162">
            <w:pPr>
              <w:jc w:val="center"/>
              <w:rPr>
                <w:noProof/>
                <w:sz w:val="18"/>
                <w:szCs w:val="18"/>
              </w:rPr>
            </w:pPr>
            <w:r w:rsidRPr="00CC01D1">
              <w:rPr>
                <w:noProof/>
                <w:sz w:val="18"/>
                <w:szCs w:val="18"/>
              </w:rPr>
              <w:t xml:space="preserve">uly/August 2012 </w:t>
            </w:r>
          </w:p>
          <w:p w:rsidR="004C0162" w:rsidRPr="00613499" w:rsidRDefault="004C0162" w:rsidP="004C0162">
            <w:pPr>
              <w:jc w:val="center"/>
              <w:rPr>
                <w:sz w:val="18"/>
                <w:szCs w:val="18"/>
              </w:rPr>
            </w:pPr>
            <w:r w:rsidRPr="00613499">
              <w:rPr>
                <w:noProof/>
                <w:sz w:val="18"/>
                <w:szCs w:val="18"/>
              </w:rPr>
              <w:t>monthly</w:t>
            </w:r>
          </w:p>
        </w:tc>
        <w:tc>
          <w:tcPr>
            <w:tcW w:w="1260" w:type="dxa"/>
            <w:tcBorders>
              <w:top w:val="single" w:sz="4" w:space="0" w:color="auto"/>
              <w:left w:val="single" w:sz="4" w:space="0" w:color="auto"/>
              <w:bottom w:val="single" w:sz="4" w:space="0" w:color="auto"/>
              <w:right w:val="single" w:sz="4" w:space="0" w:color="auto"/>
            </w:tcBorders>
            <w:vAlign w:val="center"/>
          </w:tcPr>
          <w:p w:rsidR="004C0162" w:rsidRPr="00CC01D1" w:rsidRDefault="004C0162" w:rsidP="004C0162">
            <w:pPr>
              <w:jc w:val="center"/>
              <w:rPr>
                <w:noProof/>
                <w:sz w:val="18"/>
                <w:szCs w:val="18"/>
              </w:rPr>
            </w:pPr>
            <w:r w:rsidRPr="00CC01D1">
              <w:rPr>
                <w:noProof/>
                <w:sz w:val="18"/>
                <w:szCs w:val="18"/>
              </w:rPr>
              <w:t>SWPBS Committee</w:t>
            </w:r>
          </w:p>
          <w:p w:rsidR="004C0162" w:rsidRPr="00613499" w:rsidRDefault="004C0162" w:rsidP="004C0162">
            <w:pPr>
              <w:jc w:val="center"/>
              <w:rPr>
                <w:sz w:val="18"/>
                <w:szCs w:val="18"/>
              </w:rPr>
            </w:pPr>
            <w:r w:rsidRPr="00613499">
              <w:rPr>
                <w:noProof/>
                <w:sz w:val="18"/>
                <w:szCs w:val="18"/>
              </w:rPr>
              <w:t>Principal</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2"/>
              </w:rPr>
            </w:pPr>
            <w:r w:rsidRPr="00613499">
              <w:rPr>
                <w:noProof/>
                <w:sz w:val="18"/>
                <w:szCs w:val="12"/>
              </w:rPr>
              <w:t>SWPBS folders, paper, lanyards</w:t>
            </w:r>
          </w:p>
        </w:tc>
        <w:tc>
          <w:tcPr>
            <w:tcW w:w="1620" w:type="dxa"/>
            <w:tcBorders>
              <w:top w:val="single" w:sz="4" w:space="0" w:color="auto"/>
              <w:left w:val="single" w:sz="4" w:space="0" w:color="auto"/>
              <w:bottom w:val="single" w:sz="4" w:space="0" w:color="auto"/>
              <w:right w:val="single" w:sz="4" w:space="0" w:color="auto"/>
            </w:tcBorders>
            <w:vAlign w:val="center"/>
          </w:tcPr>
          <w:p w:rsidR="004C0162" w:rsidRPr="00CC01D1" w:rsidRDefault="004C0162" w:rsidP="004C0162">
            <w:pPr>
              <w:jc w:val="center"/>
              <w:rPr>
                <w:noProof/>
                <w:sz w:val="18"/>
                <w:szCs w:val="18"/>
              </w:rPr>
            </w:pPr>
            <w:r w:rsidRPr="00CC01D1">
              <w:rPr>
                <w:sz w:val="18"/>
                <w:szCs w:val="18"/>
              </w:rPr>
              <w:t>$10</w:t>
            </w:r>
            <w:r w:rsidRPr="00CC01D1">
              <w:rPr>
                <w:noProof/>
                <w:sz w:val="18"/>
                <w:szCs w:val="18"/>
              </w:rPr>
              <w:t>0</w:t>
            </w:r>
          </w:p>
          <w:p w:rsidR="004C0162" w:rsidRPr="00CC01D1" w:rsidRDefault="004C0162" w:rsidP="004C0162">
            <w:pPr>
              <w:jc w:val="center"/>
              <w:rPr>
                <w:noProof/>
                <w:sz w:val="18"/>
                <w:szCs w:val="18"/>
              </w:rPr>
            </w:pPr>
            <w:r w:rsidRPr="00CC01D1">
              <w:rPr>
                <w:noProof/>
                <w:sz w:val="18"/>
                <w:szCs w:val="18"/>
              </w:rPr>
              <w:t>General Budget</w:t>
            </w:r>
          </w:p>
          <w:p w:rsidR="004C0162" w:rsidRPr="00613499" w:rsidRDefault="004C0162" w:rsidP="004C0162">
            <w:pPr>
              <w:jc w:val="center"/>
              <w:rPr>
                <w:sz w:val="18"/>
                <w:szCs w:val="18"/>
              </w:rPr>
            </w:pPr>
            <w:r w:rsidRPr="00613499">
              <w:rPr>
                <w:noProof/>
                <w:sz w:val="18"/>
                <w:szCs w:val="18"/>
              </w:rPr>
              <w:t>Pencil Partner</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noProof/>
                <w:sz w:val="18"/>
                <w:szCs w:val="18"/>
              </w:rPr>
              <w:t>Monthly review of SWIS Data</w:t>
            </w:r>
          </w:p>
        </w:tc>
        <w:tc>
          <w:tcPr>
            <w:tcW w:w="1980" w:type="dxa"/>
            <w:tcBorders>
              <w:top w:val="single" w:sz="4" w:space="0" w:color="auto"/>
              <w:left w:val="single" w:sz="4" w:space="0" w:color="auto"/>
              <w:bottom w:val="single" w:sz="4" w:space="0" w:color="auto"/>
              <w:right w:val="single" w:sz="4" w:space="0" w:color="auto"/>
            </w:tcBorders>
            <w:vAlign w:val="center"/>
          </w:tcPr>
          <w:p w:rsidR="004C0162" w:rsidRPr="00613499" w:rsidRDefault="004C0162" w:rsidP="004C0162">
            <w:pPr>
              <w:jc w:val="center"/>
              <w:rPr>
                <w:sz w:val="18"/>
                <w:szCs w:val="18"/>
              </w:rPr>
            </w:pPr>
            <w:r w:rsidRPr="00613499">
              <w:rPr>
                <w:sz w:val="18"/>
                <w:szCs w:val="18"/>
              </w:rPr>
              <w:t>Reduce the number of office referrals to the 25</w:t>
            </w:r>
            <w:r w:rsidRPr="00613499">
              <w:rPr>
                <w:sz w:val="18"/>
                <w:szCs w:val="18"/>
                <w:vertAlign w:val="superscript"/>
              </w:rPr>
              <w:t>th</w:t>
            </w:r>
            <w:r w:rsidRPr="00613499">
              <w:rPr>
                <w:sz w:val="18"/>
                <w:szCs w:val="18"/>
              </w:rPr>
              <w:t xml:space="preserve"> percentile nationally.</w:t>
            </w:r>
          </w:p>
        </w:tc>
      </w:tr>
    </w:tbl>
    <w:p w:rsidR="000766FA" w:rsidRPr="003742F5" w:rsidRDefault="000766FA" w:rsidP="000766FA">
      <w:pPr>
        <w:rPr>
          <w:sz w:val="28"/>
          <w:szCs w:val="28"/>
        </w:rPr>
      </w:pPr>
    </w:p>
    <w:p w:rsidR="000766FA" w:rsidRPr="003742F5" w:rsidRDefault="000766FA" w:rsidP="000766FA">
      <w:pPr>
        <w:rPr>
          <w:sz w:val="28"/>
          <w:szCs w:val="28"/>
        </w:rPr>
      </w:pPr>
    </w:p>
    <w:p w:rsidR="00871634" w:rsidRPr="003742F5" w:rsidRDefault="00871634" w:rsidP="000766FA">
      <w:pPr>
        <w:rPr>
          <w:sz w:val="28"/>
          <w:szCs w:val="28"/>
        </w:rPr>
        <w:sectPr w:rsidR="00871634" w:rsidRPr="003742F5" w:rsidSect="00871634">
          <w:pgSz w:w="15840" w:h="12240" w:orient="landscape"/>
          <w:pgMar w:top="1440" w:right="1440" w:bottom="1440" w:left="1440" w:header="720" w:footer="720" w:gutter="0"/>
          <w:cols w:space="720"/>
          <w:docGrid w:linePitch="360"/>
        </w:sectPr>
      </w:pPr>
    </w:p>
    <w:p w:rsidR="00871634" w:rsidRPr="003742F5" w:rsidRDefault="00871634" w:rsidP="000766FA">
      <w:pPr>
        <w:rPr>
          <w:sz w:val="28"/>
          <w:szCs w:val="28"/>
        </w:rPr>
      </w:pPr>
    </w:p>
    <w:tbl>
      <w:tblPr>
        <w:tblpPr w:leftFromText="180" w:rightFromText="180" w:vertAnchor="text" w:horzAnchor="page" w:tblpX="1858" w:tblpY="1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10"/>
      </w:tblGrid>
      <w:tr w:rsidR="00B11AB4" w:rsidRPr="003742F5" w:rsidTr="00C205B3">
        <w:trPr>
          <w:trHeight w:val="557"/>
          <w:tblHeader/>
        </w:trPr>
        <w:tc>
          <w:tcPr>
            <w:tcW w:w="9810" w:type="dxa"/>
            <w:shd w:val="clear" w:color="auto" w:fill="C6D9F1"/>
            <w:vAlign w:val="center"/>
          </w:tcPr>
          <w:p w:rsidR="00B11AB4" w:rsidRPr="003742F5" w:rsidRDefault="00B11AB4" w:rsidP="00C205B3">
            <w:pPr>
              <w:rPr>
                <w:b/>
                <w:sz w:val="28"/>
                <w:szCs w:val="28"/>
                <w:u w:val="single"/>
              </w:rPr>
            </w:pPr>
            <w:r w:rsidRPr="003742F5">
              <w:rPr>
                <w:b/>
                <w:sz w:val="28"/>
                <w:szCs w:val="28"/>
                <w:u w:val="single"/>
              </w:rPr>
              <w:t>SIP Revision Timeline</w:t>
            </w:r>
          </w:p>
          <w:p w:rsidR="00B11AB4" w:rsidRPr="003742F5" w:rsidRDefault="00B11AB4" w:rsidP="00C205B3">
            <w:pPr>
              <w:rPr>
                <w:i/>
              </w:rPr>
            </w:pPr>
            <w:r w:rsidRPr="003742F5">
              <w:rPr>
                <w:i/>
              </w:rPr>
              <w:t>A continuous analysis of formative data/ evaluation measures / performance outcomes</w:t>
            </w:r>
          </w:p>
        </w:tc>
      </w:tr>
      <w:tr w:rsidR="00B11AB4" w:rsidRPr="003742F5" w:rsidTr="00C205B3">
        <w:trPr>
          <w:trHeight w:val="5003"/>
        </w:trPr>
        <w:tc>
          <w:tcPr>
            <w:tcW w:w="9810" w:type="dxa"/>
          </w:tcPr>
          <w:p w:rsidR="004C0162" w:rsidRPr="00CC01D1" w:rsidRDefault="004C0162" w:rsidP="004C0162">
            <w:pPr>
              <w:contextualSpacing/>
              <w:rPr>
                <w:noProof/>
              </w:rPr>
            </w:pPr>
            <w:r w:rsidRPr="00CC01D1">
              <w:rPr>
                <w:noProof/>
              </w:rPr>
              <w:t>Monitor student data conferences for completion/participation:</w:t>
            </w:r>
          </w:p>
          <w:p w:rsidR="004C0162" w:rsidRPr="00CC01D1" w:rsidRDefault="004C0162" w:rsidP="004C0162">
            <w:pPr>
              <w:contextualSpacing/>
              <w:rPr>
                <w:noProof/>
              </w:rPr>
            </w:pPr>
          </w:p>
          <w:p w:rsidR="004C0162" w:rsidRPr="00CC01D1" w:rsidRDefault="004C0162" w:rsidP="004C0162">
            <w:pPr>
              <w:contextualSpacing/>
              <w:rPr>
                <w:noProof/>
              </w:rPr>
            </w:pPr>
            <w:r w:rsidRPr="00CC01D1">
              <w:rPr>
                <w:noProof/>
              </w:rPr>
              <w:t>October</w:t>
            </w:r>
          </w:p>
          <w:p w:rsidR="004C0162" w:rsidRPr="00CC01D1" w:rsidRDefault="004C0162" w:rsidP="004C0162">
            <w:pPr>
              <w:contextualSpacing/>
              <w:rPr>
                <w:noProof/>
              </w:rPr>
            </w:pPr>
          </w:p>
          <w:p w:rsidR="004C0162" w:rsidRPr="00CC01D1" w:rsidRDefault="004C0162" w:rsidP="004C0162">
            <w:pPr>
              <w:contextualSpacing/>
              <w:rPr>
                <w:noProof/>
              </w:rPr>
            </w:pPr>
            <w:r w:rsidRPr="00CC01D1">
              <w:rPr>
                <w:noProof/>
              </w:rPr>
              <w:t>December</w:t>
            </w:r>
          </w:p>
          <w:p w:rsidR="004C0162" w:rsidRPr="00CC01D1" w:rsidRDefault="004C0162" w:rsidP="004C0162">
            <w:pPr>
              <w:contextualSpacing/>
              <w:rPr>
                <w:noProof/>
              </w:rPr>
            </w:pPr>
          </w:p>
          <w:p w:rsidR="004C0162" w:rsidRPr="00CC01D1" w:rsidRDefault="004C0162" w:rsidP="004C0162">
            <w:pPr>
              <w:contextualSpacing/>
              <w:rPr>
                <w:noProof/>
              </w:rPr>
            </w:pPr>
            <w:r w:rsidRPr="00CC01D1">
              <w:rPr>
                <w:noProof/>
              </w:rPr>
              <w:t>March</w:t>
            </w:r>
          </w:p>
          <w:p w:rsidR="004C0162" w:rsidRPr="00CC01D1" w:rsidRDefault="004C0162" w:rsidP="004C0162">
            <w:pPr>
              <w:contextualSpacing/>
              <w:rPr>
                <w:noProof/>
              </w:rPr>
            </w:pPr>
          </w:p>
          <w:p w:rsidR="004C0162" w:rsidRPr="00CC01D1" w:rsidRDefault="004C0162" w:rsidP="004C0162">
            <w:pPr>
              <w:contextualSpacing/>
              <w:rPr>
                <w:noProof/>
              </w:rPr>
            </w:pPr>
            <w:r w:rsidRPr="00CC01D1">
              <w:rPr>
                <w:noProof/>
              </w:rPr>
              <w:t>May</w:t>
            </w:r>
          </w:p>
          <w:p w:rsidR="004C0162" w:rsidRPr="00CC01D1" w:rsidRDefault="004C0162" w:rsidP="004C0162">
            <w:pPr>
              <w:contextualSpacing/>
              <w:rPr>
                <w:noProof/>
              </w:rPr>
            </w:pPr>
          </w:p>
          <w:p w:rsidR="004C0162" w:rsidRPr="00CC01D1" w:rsidRDefault="004C0162" w:rsidP="004C0162">
            <w:pPr>
              <w:contextualSpacing/>
              <w:rPr>
                <w:noProof/>
              </w:rPr>
            </w:pPr>
          </w:p>
          <w:p w:rsidR="004C0162" w:rsidRPr="00CC01D1" w:rsidRDefault="004C0162" w:rsidP="004C0162">
            <w:pPr>
              <w:contextualSpacing/>
              <w:rPr>
                <w:noProof/>
              </w:rPr>
            </w:pPr>
            <w:r w:rsidRPr="00CC01D1">
              <w:rPr>
                <w:noProof/>
              </w:rPr>
              <w:t>Monitor academic achievement gap subgroups</w:t>
            </w:r>
          </w:p>
          <w:p w:rsidR="004C0162" w:rsidRPr="00CC01D1" w:rsidRDefault="004C0162" w:rsidP="004C0162">
            <w:pPr>
              <w:contextualSpacing/>
              <w:rPr>
                <w:noProof/>
              </w:rPr>
            </w:pPr>
          </w:p>
          <w:p w:rsidR="004C0162" w:rsidRPr="00CC01D1" w:rsidRDefault="004C0162" w:rsidP="004C0162">
            <w:pPr>
              <w:contextualSpacing/>
            </w:pPr>
            <w:r w:rsidRPr="00CC01D1">
              <w:t>August</w:t>
            </w:r>
          </w:p>
          <w:p w:rsidR="004C0162" w:rsidRPr="00CC01D1" w:rsidRDefault="004C0162" w:rsidP="004C0162">
            <w:pPr>
              <w:contextualSpacing/>
            </w:pPr>
          </w:p>
          <w:p w:rsidR="004C0162" w:rsidRPr="00CC01D1" w:rsidRDefault="004C0162" w:rsidP="004C0162">
            <w:pPr>
              <w:contextualSpacing/>
            </w:pPr>
            <w:r w:rsidRPr="00CC01D1">
              <w:t>September</w:t>
            </w:r>
          </w:p>
          <w:p w:rsidR="004C0162" w:rsidRPr="00CC01D1" w:rsidRDefault="004C0162" w:rsidP="004C0162">
            <w:pPr>
              <w:contextualSpacing/>
            </w:pPr>
          </w:p>
          <w:p w:rsidR="004C0162" w:rsidRPr="00CC01D1" w:rsidRDefault="004C0162" w:rsidP="004C0162">
            <w:pPr>
              <w:contextualSpacing/>
            </w:pPr>
            <w:r w:rsidRPr="00CC01D1">
              <w:t>November</w:t>
            </w:r>
          </w:p>
          <w:p w:rsidR="004C0162" w:rsidRPr="00CC01D1" w:rsidRDefault="004C0162" w:rsidP="004C0162">
            <w:pPr>
              <w:contextualSpacing/>
            </w:pPr>
          </w:p>
          <w:p w:rsidR="004C0162" w:rsidRPr="00CC01D1" w:rsidRDefault="004C0162" w:rsidP="004C0162">
            <w:pPr>
              <w:contextualSpacing/>
            </w:pPr>
            <w:r w:rsidRPr="00CC01D1">
              <w:t>January</w:t>
            </w:r>
          </w:p>
          <w:p w:rsidR="004C0162" w:rsidRPr="00CC01D1" w:rsidRDefault="004C0162" w:rsidP="004C0162">
            <w:pPr>
              <w:contextualSpacing/>
            </w:pPr>
          </w:p>
          <w:p w:rsidR="004C0162" w:rsidRPr="00613499" w:rsidRDefault="004C0162" w:rsidP="004C0162">
            <w:pPr>
              <w:pStyle w:val="ListParagraph"/>
              <w:ind w:left="0"/>
            </w:pPr>
            <w:r w:rsidRPr="00613499">
              <w:t>April</w:t>
            </w:r>
          </w:p>
          <w:p w:rsidR="004C0162" w:rsidRPr="00613499" w:rsidRDefault="004C0162" w:rsidP="004C0162">
            <w:pPr>
              <w:pStyle w:val="ListParagraph"/>
              <w:ind w:left="0"/>
              <w:rPr>
                <w:b/>
                <w:u w:val="single"/>
              </w:rPr>
            </w:pPr>
          </w:p>
          <w:p w:rsidR="00B11AB4" w:rsidRPr="003742F5" w:rsidRDefault="00B11AB4" w:rsidP="00C205B3">
            <w:pPr>
              <w:pStyle w:val="ListParagraph"/>
              <w:rPr>
                <w:b/>
              </w:rPr>
            </w:pPr>
          </w:p>
        </w:tc>
      </w:tr>
    </w:tbl>
    <w:p w:rsidR="00362A64" w:rsidRPr="003742F5" w:rsidRDefault="00362A64"/>
    <w:sectPr w:rsidR="00362A64" w:rsidRPr="003742F5" w:rsidSect="0087163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235" w:rsidRDefault="00293235">
      <w:r>
        <w:separator/>
      </w:r>
    </w:p>
  </w:endnote>
  <w:endnote w:type="continuationSeparator" w:id="0">
    <w:p w:rsidR="00293235" w:rsidRDefault="002932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235" w:rsidRDefault="00293235">
      <w:r>
        <w:separator/>
      </w:r>
    </w:p>
  </w:footnote>
  <w:footnote w:type="continuationSeparator" w:id="0">
    <w:p w:rsidR="00293235" w:rsidRDefault="00293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846BD"/>
    <w:multiLevelType w:val="hybridMultilevel"/>
    <w:tmpl w:val="2926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B4B0C"/>
    <w:multiLevelType w:val="hybridMultilevel"/>
    <w:tmpl w:val="B5EC9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517F71"/>
    <w:multiLevelType w:val="hybridMultilevel"/>
    <w:tmpl w:val="78AA7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3D1D5C"/>
    <w:multiLevelType w:val="hybridMultilevel"/>
    <w:tmpl w:val="F8AC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6B18D5"/>
    <w:multiLevelType w:val="hybridMultilevel"/>
    <w:tmpl w:val="CACA1E0C"/>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5">
    <w:nsid w:val="6FF967A0"/>
    <w:multiLevelType w:val="hybridMultilevel"/>
    <w:tmpl w:val="A0962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attachedTemplate r:id="rId1"/>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E5F23"/>
    <w:rsid w:val="00012D66"/>
    <w:rsid w:val="00054DBB"/>
    <w:rsid w:val="0006285D"/>
    <w:rsid w:val="000766FA"/>
    <w:rsid w:val="000F7D04"/>
    <w:rsid w:val="00191A00"/>
    <w:rsid w:val="00233B8A"/>
    <w:rsid w:val="00253CAA"/>
    <w:rsid w:val="002846E2"/>
    <w:rsid w:val="00293235"/>
    <w:rsid w:val="002E484F"/>
    <w:rsid w:val="002F0F4A"/>
    <w:rsid w:val="003029F1"/>
    <w:rsid w:val="00362A64"/>
    <w:rsid w:val="003742F5"/>
    <w:rsid w:val="003A697C"/>
    <w:rsid w:val="003B12BF"/>
    <w:rsid w:val="0042082E"/>
    <w:rsid w:val="004C0162"/>
    <w:rsid w:val="004E604B"/>
    <w:rsid w:val="00517FF0"/>
    <w:rsid w:val="00522881"/>
    <w:rsid w:val="00584FE8"/>
    <w:rsid w:val="005D1D2B"/>
    <w:rsid w:val="005E2F19"/>
    <w:rsid w:val="005E5F23"/>
    <w:rsid w:val="0066727E"/>
    <w:rsid w:val="006E0E99"/>
    <w:rsid w:val="006E4A0A"/>
    <w:rsid w:val="007356C0"/>
    <w:rsid w:val="0076679A"/>
    <w:rsid w:val="00790EB5"/>
    <w:rsid w:val="007F5423"/>
    <w:rsid w:val="00804D35"/>
    <w:rsid w:val="00822C2D"/>
    <w:rsid w:val="00862878"/>
    <w:rsid w:val="00871634"/>
    <w:rsid w:val="00891BB8"/>
    <w:rsid w:val="00891DE2"/>
    <w:rsid w:val="0092071B"/>
    <w:rsid w:val="00956929"/>
    <w:rsid w:val="00A95B66"/>
    <w:rsid w:val="00AB3545"/>
    <w:rsid w:val="00AB79EF"/>
    <w:rsid w:val="00B11AB4"/>
    <w:rsid w:val="00B15F93"/>
    <w:rsid w:val="00B77A31"/>
    <w:rsid w:val="00B84976"/>
    <w:rsid w:val="00BA71C1"/>
    <w:rsid w:val="00C205B3"/>
    <w:rsid w:val="00C42B3E"/>
    <w:rsid w:val="00C53747"/>
    <w:rsid w:val="00C547AD"/>
    <w:rsid w:val="00C938D0"/>
    <w:rsid w:val="00CA47A7"/>
    <w:rsid w:val="00D00863"/>
    <w:rsid w:val="00D31F5D"/>
    <w:rsid w:val="00D55EDB"/>
    <w:rsid w:val="00D6078E"/>
    <w:rsid w:val="00D8266B"/>
    <w:rsid w:val="00DF7508"/>
    <w:rsid w:val="00E0465E"/>
    <w:rsid w:val="00E21CE2"/>
    <w:rsid w:val="00E37058"/>
    <w:rsid w:val="00E61DDC"/>
    <w:rsid w:val="00EB0293"/>
    <w:rsid w:val="00F20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64"/>
    <w:rPr>
      <w:rFonts w:ascii="Times New Roman" w:eastAsia="Times New Roman" w:hAnsi="Times New Roman"/>
      <w:sz w:val="24"/>
      <w:szCs w:val="24"/>
    </w:rPr>
  </w:style>
  <w:style w:type="paragraph" w:styleId="Heading1">
    <w:name w:val="heading 1"/>
    <w:basedOn w:val="Normal"/>
    <w:next w:val="Normal"/>
    <w:link w:val="Heading1Char"/>
    <w:qFormat/>
    <w:rsid w:val="00362A64"/>
    <w:pPr>
      <w:keepNext/>
      <w:jc w:val="center"/>
      <w:outlineLvl w:val="0"/>
    </w:pPr>
    <w:rPr>
      <w:b/>
      <w:sz w:val="20"/>
      <w:szCs w:val="20"/>
    </w:rPr>
  </w:style>
  <w:style w:type="paragraph" w:styleId="Heading2">
    <w:name w:val="heading 2"/>
    <w:basedOn w:val="Normal"/>
    <w:next w:val="Normal"/>
    <w:link w:val="Heading2Char"/>
    <w:uiPriority w:val="9"/>
    <w:semiHidden/>
    <w:unhideWhenUsed/>
    <w:qFormat/>
    <w:rsid w:val="00362A6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HeaderChar">
    <w:name w:val="Document Header Char"/>
    <w:link w:val="DocumentHeader"/>
    <w:locked/>
    <w:rsid w:val="00362A64"/>
    <w:rPr>
      <w:rFonts w:ascii="Arial" w:hAnsi="Arial" w:cs="Arial"/>
      <w:b/>
      <w:bCs/>
      <w:kern w:val="28"/>
      <w:sz w:val="32"/>
      <w:szCs w:val="40"/>
    </w:rPr>
  </w:style>
  <w:style w:type="paragraph" w:customStyle="1" w:styleId="DocumentHeader">
    <w:name w:val="Document Header"/>
    <w:basedOn w:val="Title"/>
    <w:link w:val="DocumentHeaderChar"/>
    <w:rsid w:val="00362A64"/>
    <w:pPr>
      <w:pBdr>
        <w:bottom w:val="none" w:sz="0" w:space="0" w:color="auto"/>
      </w:pBdr>
      <w:spacing w:before="240" w:after="60"/>
      <w:contextualSpacing w:val="0"/>
      <w:jc w:val="center"/>
      <w:outlineLvl w:val="0"/>
    </w:pPr>
    <w:rPr>
      <w:rFonts w:ascii="Arial" w:eastAsia="Calibri" w:hAnsi="Arial"/>
      <w:b/>
      <w:bCs/>
      <w:color w:val="auto"/>
      <w:spacing w:val="0"/>
      <w:sz w:val="32"/>
      <w:szCs w:val="40"/>
    </w:rPr>
  </w:style>
  <w:style w:type="paragraph" w:styleId="Title">
    <w:name w:val="Title"/>
    <w:basedOn w:val="Normal"/>
    <w:next w:val="Normal"/>
    <w:link w:val="TitleChar"/>
    <w:uiPriority w:val="10"/>
    <w:qFormat/>
    <w:rsid w:val="00362A6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62A64"/>
    <w:rPr>
      <w:rFonts w:ascii="Cambria" w:eastAsia="Times New Roman" w:hAnsi="Cambria" w:cs="Times New Roman"/>
      <w:color w:val="17365D"/>
      <w:spacing w:val="5"/>
      <w:kern w:val="28"/>
      <w:sz w:val="52"/>
      <w:szCs w:val="52"/>
    </w:rPr>
  </w:style>
  <w:style w:type="character" w:customStyle="1" w:styleId="Heading1Char">
    <w:name w:val="Heading 1 Char"/>
    <w:link w:val="Heading1"/>
    <w:rsid w:val="00362A64"/>
    <w:rPr>
      <w:rFonts w:ascii="Times New Roman" w:eastAsia="Times New Roman" w:hAnsi="Times New Roman" w:cs="Times New Roman"/>
      <w:b/>
      <w:sz w:val="20"/>
      <w:szCs w:val="20"/>
    </w:rPr>
  </w:style>
  <w:style w:type="paragraph" w:styleId="BodyTextIndent">
    <w:name w:val="Body Text Indent"/>
    <w:basedOn w:val="Normal"/>
    <w:link w:val="BodyTextIndentChar"/>
    <w:semiHidden/>
    <w:unhideWhenUsed/>
    <w:rsid w:val="00362A64"/>
    <w:pPr>
      <w:ind w:left="-360"/>
      <w:jc w:val="both"/>
    </w:pPr>
    <w:rPr>
      <w:sz w:val="20"/>
    </w:rPr>
  </w:style>
  <w:style w:type="character" w:customStyle="1" w:styleId="BodyTextIndentChar">
    <w:name w:val="Body Text Indent Char"/>
    <w:link w:val="BodyTextIndent"/>
    <w:semiHidden/>
    <w:rsid w:val="00362A64"/>
    <w:rPr>
      <w:rFonts w:ascii="Times New Roman" w:eastAsia="Times New Roman" w:hAnsi="Times New Roman" w:cs="Times New Roman"/>
      <w:sz w:val="20"/>
      <w:szCs w:val="24"/>
    </w:rPr>
  </w:style>
  <w:style w:type="paragraph" w:customStyle="1" w:styleId="StyleHeading2Arial12ptItalicLeft">
    <w:name w:val="Style Heading 2 + Arial 12 pt Italic Left"/>
    <w:basedOn w:val="Heading2"/>
    <w:rsid w:val="00362A64"/>
    <w:pPr>
      <w:keepLines w:val="0"/>
      <w:spacing w:before="0"/>
    </w:pPr>
    <w:rPr>
      <w:rFonts w:ascii="Arial" w:hAnsi="Arial"/>
      <w:i/>
      <w:iCs/>
      <w:color w:val="auto"/>
      <w:sz w:val="24"/>
      <w:szCs w:val="20"/>
    </w:rPr>
  </w:style>
  <w:style w:type="paragraph" w:styleId="ListParagraph">
    <w:name w:val="List Paragraph"/>
    <w:basedOn w:val="Normal"/>
    <w:uiPriority w:val="34"/>
    <w:qFormat/>
    <w:rsid w:val="00362A64"/>
    <w:pPr>
      <w:ind w:left="720"/>
      <w:contextualSpacing/>
    </w:pPr>
  </w:style>
  <w:style w:type="character" w:customStyle="1" w:styleId="Heading2Char">
    <w:name w:val="Heading 2 Char"/>
    <w:link w:val="Heading2"/>
    <w:uiPriority w:val="9"/>
    <w:semiHidden/>
    <w:rsid w:val="00362A64"/>
    <w:rPr>
      <w:rFonts w:ascii="Cambria" w:eastAsia="Times New Roman" w:hAnsi="Cambria" w:cs="Times New Roman"/>
      <w:b/>
      <w:bCs/>
      <w:color w:val="4F81BD"/>
      <w:sz w:val="26"/>
      <w:szCs w:val="26"/>
    </w:rPr>
  </w:style>
  <w:style w:type="character" w:styleId="PlaceholderText">
    <w:name w:val="Placeholder Text"/>
    <w:basedOn w:val="DefaultParagraphFont"/>
    <w:uiPriority w:val="99"/>
    <w:semiHidden/>
    <w:rsid w:val="00862878"/>
    <w:rPr>
      <w:color w:val="808080"/>
    </w:rPr>
  </w:style>
  <w:style w:type="paragraph" w:styleId="BalloonText">
    <w:name w:val="Balloon Text"/>
    <w:basedOn w:val="Normal"/>
    <w:link w:val="BalloonTextChar"/>
    <w:uiPriority w:val="99"/>
    <w:semiHidden/>
    <w:unhideWhenUsed/>
    <w:rsid w:val="00862878"/>
    <w:rPr>
      <w:rFonts w:ascii="Tahoma" w:hAnsi="Tahoma" w:cs="Tahoma"/>
      <w:sz w:val="16"/>
      <w:szCs w:val="16"/>
    </w:rPr>
  </w:style>
  <w:style w:type="character" w:customStyle="1" w:styleId="BalloonTextChar">
    <w:name w:val="Balloon Text Char"/>
    <w:basedOn w:val="DefaultParagraphFont"/>
    <w:link w:val="BalloonText"/>
    <w:uiPriority w:val="99"/>
    <w:semiHidden/>
    <w:rsid w:val="00862878"/>
    <w:rPr>
      <w:rFonts w:ascii="Tahoma" w:eastAsia="Times New Roman" w:hAnsi="Tahoma" w:cs="Tahoma"/>
      <w:sz w:val="16"/>
      <w:szCs w:val="16"/>
    </w:rPr>
  </w:style>
  <w:style w:type="table" w:styleId="TableGrid">
    <w:name w:val="Table Grid"/>
    <w:basedOn w:val="TableNormal"/>
    <w:uiPriority w:val="59"/>
    <w:rsid w:val="00C42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A64"/>
    <w:rPr>
      <w:rFonts w:ascii="Times New Roman" w:eastAsia="Times New Roman" w:hAnsi="Times New Roman"/>
      <w:sz w:val="24"/>
      <w:szCs w:val="24"/>
    </w:rPr>
  </w:style>
  <w:style w:type="paragraph" w:styleId="Heading1">
    <w:name w:val="heading 1"/>
    <w:basedOn w:val="Normal"/>
    <w:next w:val="Normal"/>
    <w:link w:val="Heading1Char"/>
    <w:qFormat/>
    <w:rsid w:val="00362A64"/>
    <w:pPr>
      <w:keepNext/>
      <w:jc w:val="center"/>
      <w:outlineLvl w:val="0"/>
    </w:pPr>
    <w:rPr>
      <w:b/>
      <w:sz w:val="20"/>
      <w:szCs w:val="20"/>
    </w:rPr>
  </w:style>
  <w:style w:type="paragraph" w:styleId="Heading2">
    <w:name w:val="heading 2"/>
    <w:basedOn w:val="Normal"/>
    <w:next w:val="Normal"/>
    <w:link w:val="Heading2Char"/>
    <w:uiPriority w:val="9"/>
    <w:semiHidden/>
    <w:unhideWhenUsed/>
    <w:qFormat/>
    <w:rsid w:val="00362A64"/>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HeaderChar">
    <w:name w:val="Document Header Char"/>
    <w:link w:val="DocumentHeader"/>
    <w:locked/>
    <w:rsid w:val="00362A64"/>
    <w:rPr>
      <w:rFonts w:ascii="Arial" w:hAnsi="Arial" w:cs="Arial"/>
      <w:b/>
      <w:bCs/>
      <w:kern w:val="28"/>
      <w:sz w:val="32"/>
      <w:szCs w:val="40"/>
    </w:rPr>
  </w:style>
  <w:style w:type="paragraph" w:customStyle="1" w:styleId="DocumentHeader">
    <w:name w:val="Document Header"/>
    <w:basedOn w:val="Title"/>
    <w:link w:val="DocumentHeaderChar"/>
    <w:rsid w:val="00362A64"/>
    <w:pPr>
      <w:pBdr>
        <w:bottom w:val="none" w:sz="0" w:space="0" w:color="auto"/>
      </w:pBdr>
      <w:spacing w:before="240" w:after="60"/>
      <w:contextualSpacing w:val="0"/>
      <w:jc w:val="center"/>
      <w:outlineLvl w:val="0"/>
    </w:pPr>
    <w:rPr>
      <w:rFonts w:ascii="Arial" w:eastAsia="Calibri" w:hAnsi="Arial"/>
      <w:b/>
      <w:bCs/>
      <w:color w:val="auto"/>
      <w:spacing w:val="0"/>
      <w:sz w:val="32"/>
      <w:szCs w:val="40"/>
    </w:rPr>
  </w:style>
  <w:style w:type="paragraph" w:styleId="Title">
    <w:name w:val="Title"/>
    <w:basedOn w:val="Normal"/>
    <w:next w:val="Normal"/>
    <w:link w:val="TitleChar"/>
    <w:uiPriority w:val="10"/>
    <w:qFormat/>
    <w:rsid w:val="00362A64"/>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362A64"/>
    <w:rPr>
      <w:rFonts w:ascii="Cambria" w:eastAsia="Times New Roman" w:hAnsi="Cambria" w:cs="Times New Roman"/>
      <w:color w:val="17365D"/>
      <w:spacing w:val="5"/>
      <w:kern w:val="28"/>
      <w:sz w:val="52"/>
      <w:szCs w:val="52"/>
    </w:rPr>
  </w:style>
  <w:style w:type="character" w:customStyle="1" w:styleId="Heading1Char">
    <w:name w:val="Heading 1 Char"/>
    <w:link w:val="Heading1"/>
    <w:rsid w:val="00362A64"/>
    <w:rPr>
      <w:rFonts w:ascii="Times New Roman" w:eastAsia="Times New Roman" w:hAnsi="Times New Roman" w:cs="Times New Roman"/>
      <w:b/>
      <w:sz w:val="20"/>
      <w:szCs w:val="20"/>
    </w:rPr>
  </w:style>
  <w:style w:type="paragraph" w:styleId="BodyTextIndent">
    <w:name w:val="Body Text Indent"/>
    <w:basedOn w:val="Normal"/>
    <w:link w:val="BodyTextIndentChar"/>
    <w:semiHidden/>
    <w:unhideWhenUsed/>
    <w:rsid w:val="00362A64"/>
    <w:pPr>
      <w:ind w:left="-360"/>
      <w:jc w:val="both"/>
    </w:pPr>
    <w:rPr>
      <w:sz w:val="20"/>
    </w:rPr>
  </w:style>
  <w:style w:type="character" w:customStyle="1" w:styleId="BodyTextIndentChar">
    <w:name w:val="Body Text Indent Char"/>
    <w:link w:val="BodyTextIndent"/>
    <w:semiHidden/>
    <w:rsid w:val="00362A64"/>
    <w:rPr>
      <w:rFonts w:ascii="Times New Roman" w:eastAsia="Times New Roman" w:hAnsi="Times New Roman" w:cs="Times New Roman"/>
      <w:sz w:val="20"/>
      <w:szCs w:val="24"/>
    </w:rPr>
  </w:style>
  <w:style w:type="paragraph" w:customStyle="1" w:styleId="StyleHeading2Arial12ptItalicLeft">
    <w:name w:val="Style Heading 2 + Arial 12 pt Italic Left"/>
    <w:basedOn w:val="Heading2"/>
    <w:rsid w:val="00362A64"/>
    <w:pPr>
      <w:keepLines w:val="0"/>
      <w:spacing w:before="0"/>
    </w:pPr>
    <w:rPr>
      <w:rFonts w:ascii="Arial" w:hAnsi="Arial"/>
      <w:i/>
      <w:iCs/>
      <w:color w:val="auto"/>
      <w:sz w:val="24"/>
      <w:szCs w:val="20"/>
    </w:rPr>
  </w:style>
  <w:style w:type="paragraph" w:styleId="ListParagraph">
    <w:name w:val="List Paragraph"/>
    <w:basedOn w:val="Normal"/>
    <w:uiPriority w:val="34"/>
    <w:qFormat/>
    <w:rsid w:val="00362A64"/>
    <w:pPr>
      <w:ind w:left="720"/>
      <w:contextualSpacing/>
    </w:pPr>
  </w:style>
  <w:style w:type="character" w:customStyle="1" w:styleId="Heading2Char">
    <w:name w:val="Heading 2 Char"/>
    <w:link w:val="Heading2"/>
    <w:uiPriority w:val="9"/>
    <w:semiHidden/>
    <w:rsid w:val="00362A64"/>
    <w:rPr>
      <w:rFonts w:ascii="Cambria" w:eastAsia="Times New Roman" w:hAnsi="Cambria" w:cs="Times New Roman"/>
      <w:b/>
      <w:bCs/>
      <w:color w:val="4F81BD"/>
      <w:sz w:val="26"/>
      <w:szCs w:val="26"/>
    </w:rPr>
  </w:style>
  <w:style w:type="character" w:styleId="PlaceholderText">
    <w:name w:val="Placeholder Text"/>
    <w:basedOn w:val="DefaultParagraphFont"/>
    <w:uiPriority w:val="99"/>
    <w:semiHidden/>
    <w:rsid w:val="00862878"/>
    <w:rPr>
      <w:color w:val="808080"/>
    </w:rPr>
  </w:style>
  <w:style w:type="paragraph" w:styleId="BalloonText">
    <w:name w:val="Balloon Text"/>
    <w:basedOn w:val="Normal"/>
    <w:link w:val="BalloonTextChar"/>
    <w:uiPriority w:val="99"/>
    <w:semiHidden/>
    <w:unhideWhenUsed/>
    <w:rsid w:val="00862878"/>
    <w:rPr>
      <w:rFonts w:ascii="Tahoma" w:hAnsi="Tahoma" w:cs="Tahoma"/>
      <w:sz w:val="16"/>
      <w:szCs w:val="16"/>
    </w:rPr>
  </w:style>
  <w:style w:type="character" w:customStyle="1" w:styleId="BalloonTextChar">
    <w:name w:val="Balloon Text Char"/>
    <w:basedOn w:val="DefaultParagraphFont"/>
    <w:link w:val="BalloonText"/>
    <w:uiPriority w:val="99"/>
    <w:semiHidden/>
    <w:rsid w:val="00862878"/>
    <w:rPr>
      <w:rFonts w:ascii="Tahoma" w:eastAsia="Times New Roman" w:hAnsi="Tahoma" w:cs="Tahoma"/>
      <w:sz w:val="16"/>
      <w:szCs w:val="16"/>
    </w:rPr>
  </w:style>
  <w:style w:type="table" w:styleId="TableGrid">
    <w:name w:val="Table Grid"/>
    <w:basedOn w:val="TableNormal"/>
    <w:uiPriority w:val="59"/>
    <w:rsid w:val="00C42B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ellars\Desktop\Desktop%20Folders\SIP%20Development\Final%20Documents%20May%202012\SIP%20Distric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E9CE706B0C4CE8A86F4D890FE0577F"/>
        <w:category>
          <w:name w:val="General"/>
          <w:gallery w:val="placeholder"/>
        </w:category>
        <w:types>
          <w:type w:val="bbPlcHdr"/>
        </w:types>
        <w:behaviors>
          <w:behavior w:val="content"/>
        </w:behaviors>
        <w:guid w:val="{B1F0E21B-855F-40D2-B025-414640537FA3}"/>
      </w:docPartPr>
      <w:docPartBody>
        <w:p w:rsidR="000A3142" w:rsidRDefault="0068482D">
          <w:pPr>
            <w:pStyle w:val="B8E9CE706B0C4CE8A86F4D890FE0577F"/>
          </w:pPr>
          <w:r w:rsidRPr="00905948">
            <w:rPr>
              <w:rStyle w:val="PlaceholderText"/>
            </w:rPr>
            <w:t>Click here to enter a date.</w:t>
          </w:r>
        </w:p>
      </w:docPartBody>
    </w:docPart>
    <w:docPart>
      <w:docPartPr>
        <w:name w:val="7B727340B6D84B1CBE6D1697C20AC9D6"/>
        <w:category>
          <w:name w:val="General"/>
          <w:gallery w:val="placeholder"/>
        </w:category>
        <w:types>
          <w:type w:val="bbPlcHdr"/>
        </w:types>
        <w:behaviors>
          <w:behavior w:val="content"/>
        </w:behaviors>
        <w:guid w:val="{BCE4A33C-8188-44B2-9466-65E3D12B523A}"/>
      </w:docPartPr>
      <w:docPartBody>
        <w:p w:rsidR="000434D3" w:rsidRDefault="000434D3" w:rsidP="000434D3">
          <w:pPr>
            <w:pStyle w:val="7B727340B6D84B1CBE6D1697C20AC9D6"/>
          </w:pPr>
          <w:r w:rsidRPr="00905948">
            <w:rPr>
              <w:rStyle w:val="PlaceholderText"/>
            </w:rPr>
            <w:t>Click here to enter a date.</w:t>
          </w:r>
        </w:p>
      </w:docPartBody>
    </w:docPart>
    <w:docPart>
      <w:docPartPr>
        <w:name w:val="F5900DA8671647FE9FEA99A861D584A9"/>
        <w:category>
          <w:name w:val="General"/>
          <w:gallery w:val="placeholder"/>
        </w:category>
        <w:types>
          <w:type w:val="bbPlcHdr"/>
        </w:types>
        <w:behaviors>
          <w:behavior w:val="content"/>
        </w:behaviors>
        <w:guid w:val="{C0CA79BF-F91C-4A6C-B645-B2F661B28684}"/>
      </w:docPartPr>
      <w:docPartBody>
        <w:p w:rsidR="000434D3" w:rsidRDefault="000434D3" w:rsidP="000434D3">
          <w:pPr>
            <w:pStyle w:val="F5900DA8671647FE9FEA99A861D584A9"/>
          </w:pPr>
          <w:r w:rsidRPr="00905948">
            <w:rPr>
              <w:rStyle w:val="PlaceholderText"/>
            </w:rPr>
            <w:t>Click here to enter a date.</w:t>
          </w:r>
        </w:p>
      </w:docPartBody>
    </w:docPart>
    <w:docPart>
      <w:docPartPr>
        <w:name w:val="448E203D944B401C88121CB94F81CC29"/>
        <w:category>
          <w:name w:val="General"/>
          <w:gallery w:val="placeholder"/>
        </w:category>
        <w:types>
          <w:type w:val="bbPlcHdr"/>
        </w:types>
        <w:behaviors>
          <w:behavior w:val="content"/>
        </w:behaviors>
        <w:guid w:val="{31085DA1-7595-4BA0-BF9B-D1F3D84A1A06}"/>
      </w:docPartPr>
      <w:docPartBody>
        <w:p w:rsidR="000434D3" w:rsidRDefault="000434D3" w:rsidP="000434D3">
          <w:pPr>
            <w:pStyle w:val="448E203D944B401C88121CB94F81CC29"/>
          </w:pPr>
          <w:r w:rsidRPr="00905948">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8482D"/>
    <w:rsid w:val="000434D3"/>
    <w:rsid w:val="000A3142"/>
    <w:rsid w:val="002C7C05"/>
    <w:rsid w:val="004422B2"/>
    <w:rsid w:val="0068482D"/>
    <w:rsid w:val="00CD3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C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4D3"/>
    <w:rPr>
      <w:color w:val="808080"/>
    </w:rPr>
  </w:style>
  <w:style w:type="paragraph" w:customStyle="1" w:styleId="B8E9CE706B0C4CE8A86F4D890FE0577F">
    <w:name w:val="B8E9CE706B0C4CE8A86F4D890FE0577F"/>
    <w:rsid w:val="002C7C05"/>
  </w:style>
  <w:style w:type="paragraph" w:customStyle="1" w:styleId="9135EA7774B64B4BBD948005B1B44AB2">
    <w:name w:val="9135EA7774B64B4BBD948005B1B44AB2"/>
    <w:rsid w:val="002C7C05"/>
  </w:style>
  <w:style w:type="paragraph" w:customStyle="1" w:styleId="7B727340B6D84B1CBE6D1697C20AC9D6">
    <w:name w:val="7B727340B6D84B1CBE6D1697C20AC9D6"/>
    <w:rsid w:val="000434D3"/>
  </w:style>
  <w:style w:type="paragraph" w:customStyle="1" w:styleId="E46ACEB9372E4A8A95C98C18E21D7A4A">
    <w:name w:val="E46ACEB9372E4A8A95C98C18E21D7A4A"/>
    <w:rsid w:val="000434D3"/>
  </w:style>
  <w:style w:type="paragraph" w:customStyle="1" w:styleId="BA2970ED4E51418F9F9FB69B349C36BE">
    <w:name w:val="BA2970ED4E51418F9F9FB69B349C36BE"/>
    <w:rsid w:val="000434D3"/>
  </w:style>
  <w:style w:type="paragraph" w:customStyle="1" w:styleId="5C3243329BE440A98D759D9A096A197B">
    <w:name w:val="5C3243329BE440A98D759D9A096A197B"/>
    <w:rsid w:val="000434D3"/>
  </w:style>
  <w:style w:type="paragraph" w:customStyle="1" w:styleId="D57C0C8D00EF45759100556DB0FF3249">
    <w:name w:val="D57C0C8D00EF45759100556DB0FF3249"/>
    <w:rsid w:val="000434D3"/>
  </w:style>
  <w:style w:type="paragraph" w:customStyle="1" w:styleId="6989CC4671724386887916100CBBAB7A">
    <w:name w:val="6989CC4671724386887916100CBBAB7A"/>
    <w:rsid w:val="000434D3"/>
  </w:style>
  <w:style w:type="paragraph" w:customStyle="1" w:styleId="92F8A4F51B5C44BB906D3EBA16182B52">
    <w:name w:val="92F8A4F51B5C44BB906D3EBA16182B52"/>
    <w:rsid w:val="000434D3"/>
  </w:style>
  <w:style w:type="paragraph" w:customStyle="1" w:styleId="7A09B19E32CB4276BCB0B5BFD2A4D9DC">
    <w:name w:val="7A09B19E32CB4276BCB0B5BFD2A4D9DC"/>
    <w:rsid w:val="000434D3"/>
  </w:style>
  <w:style w:type="paragraph" w:customStyle="1" w:styleId="E2CB399A38B6444880AA6D1AF7886202">
    <w:name w:val="E2CB399A38B6444880AA6D1AF7886202"/>
    <w:rsid w:val="000434D3"/>
  </w:style>
  <w:style w:type="paragraph" w:customStyle="1" w:styleId="D8A1CC9ECD754CC3A61056DE932D5255">
    <w:name w:val="D8A1CC9ECD754CC3A61056DE932D5255"/>
    <w:rsid w:val="000434D3"/>
  </w:style>
  <w:style w:type="paragraph" w:customStyle="1" w:styleId="378D67170ABE481899090FFF6F4285F6">
    <w:name w:val="378D67170ABE481899090FFF6F4285F6"/>
    <w:rsid w:val="000434D3"/>
  </w:style>
  <w:style w:type="paragraph" w:customStyle="1" w:styleId="52D0CD584F4D4C3284137D5D20FD695A">
    <w:name w:val="52D0CD584F4D4C3284137D5D20FD695A"/>
    <w:rsid w:val="000434D3"/>
  </w:style>
  <w:style w:type="paragraph" w:customStyle="1" w:styleId="7465F591F2184F84B32DF9E404497825">
    <w:name w:val="7465F591F2184F84B32DF9E404497825"/>
    <w:rsid w:val="000434D3"/>
  </w:style>
  <w:style w:type="paragraph" w:customStyle="1" w:styleId="5D8C8FF187B54AADBF4F39FC3540C620">
    <w:name w:val="5D8C8FF187B54AADBF4F39FC3540C620"/>
    <w:rsid w:val="000434D3"/>
  </w:style>
  <w:style w:type="paragraph" w:customStyle="1" w:styleId="34BB8CD72546487F9B9831EDC3792F82">
    <w:name w:val="34BB8CD72546487F9B9831EDC3792F82"/>
    <w:rsid w:val="000434D3"/>
  </w:style>
  <w:style w:type="paragraph" w:customStyle="1" w:styleId="3B179C640BE34215965E13E197B3EEB4">
    <w:name w:val="3B179C640BE34215965E13E197B3EEB4"/>
    <w:rsid w:val="000434D3"/>
  </w:style>
  <w:style w:type="paragraph" w:customStyle="1" w:styleId="786B95B18C9B427C817983BB407DB560">
    <w:name w:val="786B95B18C9B427C817983BB407DB560"/>
    <w:rsid w:val="000434D3"/>
  </w:style>
  <w:style w:type="paragraph" w:customStyle="1" w:styleId="BCBF06F2C39E4801A6F7224D2FD8C29F">
    <w:name w:val="BCBF06F2C39E4801A6F7224D2FD8C29F"/>
    <w:rsid w:val="000434D3"/>
  </w:style>
  <w:style w:type="paragraph" w:customStyle="1" w:styleId="DD47ABC7FBE8429F92F7412850711BC4">
    <w:name w:val="DD47ABC7FBE8429F92F7412850711BC4"/>
    <w:rsid w:val="000434D3"/>
  </w:style>
  <w:style w:type="paragraph" w:customStyle="1" w:styleId="4EB6C1C871304BCE9422FD99E8AECC08">
    <w:name w:val="4EB6C1C871304BCE9422FD99E8AECC08"/>
    <w:rsid w:val="000434D3"/>
  </w:style>
  <w:style w:type="paragraph" w:customStyle="1" w:styleId="ACF1B67604DE4C1282B4A4C9E35911EE">
    <w:name w:val="ACF1B67604DE4C1282B4A4C9E35911EE"/>
    <w:rsid w:val="000434D3"/>
  </w:style>
  <w:style w:type="paragraph" w:customStyle="1" w:styleId="E17DA4EFBA064B0AAE426BE894893E83">
    <w:name w:val="E17DA4EFBA064B0AAE426BE894893E83"/>
    <w:rsid w:val="000434D3"/>
  </w:style>
  <w:style w:type="paragraph" w:customStyle="1" w:styleId="1F43BDEBE7BA476C91955DA6DAF463CF">
    <w:name w:val="1F43BDEBE7BA476C91955DA6DAF463CF"/>
    <w:rsid w:val="000434D3"/>
  </w:style>
  <w:style w:type="paragraph" w:customStyle="1" w:styleId="E7A1F8C052B24757B7832527F49F7EF3">
    <w:name w:val="E7A1F8C052B24757B7832527F49F7EF3"/>
    <w:rsid w:val="000434D3"/>
  </w:style>
  <w:style w:type="paragraph" w:customStyle="1" w:styleId="382EED1DB5A346D6984C730A26D03742">
    <w:name w:val="382EED1DB5A346D6984C730A26D03742"/>
    <w:rsid w:val="000434D3"/>
  </w:style>
  <w:style w:type="paragraph" w:customStyle="1" w:styleId="74ED73F049F340199AF3A755FE6916E4">
    <w:name w:val="74ED73F049F340199AF3A755FE6916E4"/>
    <w:rsid w:val="000434D3"/>
  </w:style>
  <w:style w:type="paragraph" w:customStyle="1" w:styleId="34775ACB7B0540C8A16B772A2196DE84">
    <w:name w:val="34775ACB7B0540C8A16B772A2196DE84"/>
    <w:rsid w:val="000434D3"/>
  </w:style>
  <w:style w:type="paragraph" w:customStyle="1" w:styleId="E7D6A9D9406648E3B5BF4F8A74B907BD">
    <w:name w:val="E7D6A9D9406648E3B5BF4F8A74B907BD"/>
    <w:rsid w:val="000434D3"/>
  </w:style>
  <w:style w:type="paragraph" w:customStyle="1" w:styleId="02208DA0D48A4D938D511C962A174EFE">
    <w:name w:val="02208DA0D48A4D938D511C962A174EFE"/>
    <w:rsid w:val="000434D3"/>
  </w:style>
  <w:style w:type="paragraph" w:customStyle="1" w:styleId="82C0FCFF6E0C434780040A1BA8AF40B6">
    <w:name w:val="82C0FCFF6E0C434780040A1BA8AF40B6"/>
    <w:rsid w:val="000434D3"/>
  </w:style>
  <w:style w:type="paragraph" w:customStyle="1" w:styleId="AA88266D1F414E5AA8247295EBBB1362">
    <w:name w:val="AA88266D1F414E5AA8247295EBBB1362"/>
    <w:rsid w:val="000434D3"/>
  </w:style>
  <w:style w:type="paragraph" w:customStyle="1" w:styleId="ABCD0F422DAD4FA68105ACE6A6E1A53D">
    <w:name w:val="ABCD0F422DAD4FA68105ACE6A6E1A53D"/>
    <w:rsid w:val="000434D3"/>
  </w:style>
  <w:style w:type="paragraph" w:customStyle="1" w:styleId="3E983A636D9B4402BDDC46036246746C">
    <w:name w:val="3E983A636D9B4402BDDC46036246746C"/>
    <w:rsid w:val="000434D3"/>
  </w:style>
  <w:style w:type="paragraph" w:customStyle="1" w:styleId="B35BDF45D5B84A48851EF1689F151F05">
    <w:name w:val="B35BDF45D5B84A48851EF1689F151F05"/>
    <w:rsid w:val="000434D3"/>
  </w:style>
  <w:style w:type="paragraph" w:customStyle="1" w:styleId="2837A52F335F4E9696E6F9B89E2C5BFB">
    <w:name w:val="2837A52F335F4E9696E6F9B89E2C5BFB"/>
    <w:rsid w:val="000434D3"/>
  </w:style>
  <w:style w:type="paragraph" w:customStyle="1" w:styleId="EC76840B291340B59EDFD3774BE210DB">
    <w:name w:val="EC76840B291340B59EDFD3774BE210DB"/>
    <w:rsid w:val="000434D3"/>
  </w:style>
  <w:style w:type="paragraph" w:customStyle="1" w:styleId="86E0659E673D480DA91389BD6D18FE0B">
    <w:name w:val="86E0659E673D480DA91389BD6D18FE0B"/>
    <w:rsid w:val="000434D3"/>
  </w:style>
  <w:style w:type="paragraph" w:customStyle="1" w:styleId="DC876D2386FD4EC6B58FD9ED485051B7">
    <w:name w:val="DC876D2386FD4EC6B58FD9ED485051B7"/>
    <w:rsid w:val="000434D3"/>
  </w:style>
  <w:style w:type="paragraph" w:customStyle="1" w:styleId="147BBC1B30C34020BE2AA82EA8F1C847">
    <w:name w:val="147BBC1B30C34020BE2AA82EA8F1C847"/>
    <w:rsid w:val="000434D3"/>
  </w:style>
  <w:style w:type="paragraph" w:customStyle="1" w:styleId="4546D2776386400497DF53C76B4C79D6">
    <w:name w:val="4546D2776386400497DF53C76B4C79D6"/>
    <w:rsid w:val="000434D3"/>
  </w:style>
  <w:style w:type="paragraph" w:customStyle="1" w:styleId="98198BB3A2C8473AAAAD169C011A4C7E">
    <w:name w:val="98198BB3A2C8473AAAAD169C011A4C7E"/>
    <w:rsid w:val="000434D3"/>
  </w:style>
  <w:style w:type="paragraph" w:customStyle="1" w:styleId="F87FE53CF0FE48FA8BA9E404D101116A">
    <w:name w:val="F87FE53CF0FE48FA8BA9E404D101116A"/>
    <w:rsid w:val="000434D3"/>
  </w:style>
  <w:style w:type="paragraph" w:customStyle="1" w:styleId="8B52D12B0A7546A4A5AF41C7AD3221ED">
    <w:name w:val="8B52D12B0A7546A4A5AF41C7AD3221ED"/>
    <w:rsid w:val="000434D3"/>
  </w:style>
  <w:style w:type="paragraph" w:customStyle="1" w:styleId="E9ABE54B8775458AB9874CBCF9D82FD6">
    <w:name w:val="E9ABE54B8775458AB9874CBCF9D82FD6"/>
    <w:rsid w:val="000434D3"/>
  </w:style>
  <w:style w:type="paragraph" w:customStyle="1" w:styleId="D358CE4A646E490CB8DE282EA5FB194C">
    <w:name w:val="D358CE4A646E490CB8DE282EA5FB194C"/>
    <w:rsid w:val="000434D3"/>
  </w:style>
  <w:style w:type="paragraph" w:customStyle="1" w:styleId="30A47BFC899545CA91FDE02AD6B9CF5F">
    <w:name w:val="30A47BFC899545CA91FDE02AD6B9CF5F"/>
    <w:rsid w:val="000434D3"/>
  </w:style>
  <w:style w:type="paragraph" w:customStyle="1" w:styleId="5E2A2008F2DE4128B837F0B856B59F53">
    <w:name w:val="5E2A2008F2DE4128B837F0B856B59F53"/>
    <w:rsid w:val="000434D3"/>
  </w:style>
  <w:style w:type="paragraph" w:customStyle="1" w:styleId="AEC980F0F50241A88E1E5B7976D40F9D">
    <w:name w:val="AEC980F0F50241A88E1E5B7976D40F9D"/>
    <w:rsid w:val="000434D3"/>
  </w:style>
  <w:style w:type="paragraph" w:customStyle="1" w:styleId="6D9EBD8433D6479BAB83D565DB6CB1AD">
    <w:name w:val="6D9EBD8433D6479BAB83D565DB6CB1AD"/>
    <w:rsid w:val="000434D3"/>
  </w:style>
  <w:style w:type="paragraph" w:customStyle="1" w:styleId="7C6741A003864A40869F8071B2986D3D">
    <w:name w:val="7C6741A003864A40869F8071B2986D3D"/>
    <w:rsid w:val="000434D3"/>
  </w:style>
  <w:style w:type="paragraph" w:customStyle="1" w:styleId="D7A9D46597FF424B8D14AD6DF9DC3236">
    <w:name w:val="D7A9D46597FF424B8D14AD6DF9DC3236"/>
    <w:rsid w:val="000434D3"/>
  </w:style>
  <w:style w:type="paragraph" w:customStyle="1" w:styleId="1229CE34586742E2861BBD0547EDBC8C">
    <w:name w:val="1229CE34586742E2861BBD0547EDBC8C"/>
    <w:rsid w:val="000434D3"/>
  </w:style>
  <w:style w:type="paragraph" w:customStyle="1" w:styleId="56B8C506F02B4851BB731FDCA63602D1">
    <w:name w:val="56B8C506F02B4851BB731FDCA63602D1"/>
    <w:rsid w:val="000434D3"/>
  </w:style>
  <w:style w:type="paragraph" w:customStyle="1" w:styleId="7622EB5AA8C9458DB74532EF35805CE6">
    <w:name w:val="7622EB5AA8C9458DB74532EF35805CE6"/>
    <w:rsid w:val="000434D3"/>
  </w:style>
  <w:style w:type="paragraph" w:customStyle="1" w:styleId="877BAAA5F6E14F859DA4B0D3EDCCEF0D">
    <w:name w:val="877BAAA5F6E14F859DA4B0D3EDCCEF0D"/>
    <w:rsid w:val="000434D3"/>
  </w:style>
  <w:style w:type="paragraph" w:customStyle="1" w:styleId="9B31C2E1C150490D95C918E809178E8A">
    <w:name w:val="9B31C2E1C150490D95C918E809178E8A"/>
    <w:rsid w:val="000434D3"/>
  </w:style>
  <w:style w:type="paragraph" w:customStyle="1" w:styleId="B398E61DBD4941098971EBFD9BF915B3">
    <w:name w:val="B398E61DBD4941098971EBFD9BF915B3"/>
    <w:rsid w:val="000434D3"/>
  </w:style>
  <w:style w:type="paragraph" w:customStyle="1" w:styleId="796A3D7D2E1F4E4590A721D86103E3E5">
    <w:name w:val="796A3D7D2E1F4E4590A721D86103E3E5"/>
    <w:rsid w:val="000434D3"/>
  </w:style>
  <w:style w:type="paragraph" w:customStyle="1" w:styleId="708E9E7D95284487A51E1C218C2A2B0D">
    <w:name w:val="708E9E7D95284487A51E1C218C2A2B0D"/>
    <w:rsid w:val="000434D3"/>
  </w:style>
  <w:style w:type="paragraph" w:customStyle="1" w:styleId="F5900DA8671647FE9FEA99A861D584A9">
    <w:name w:val="F5900DA8671647FE9FEA99A861D584A9"/>
    <w:rsid w:val="000434D3"/>
  </w:style>
  <w:style w:type="paragraph" w:customStyle="1" w:styleId="448E203D944B401C88121CB94F81CC29">
    <w:name w:val="448E203D944B401C88121CB94F81CC29"/>
    <w:rsid w:val="000434D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SIP District Template</Template>
  <TotalTime>0</TotalTime>
  <Pages>20</Pages>
  <Words>4403</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MNPS User</dc:creator>
  <cp:keywords/>
  <dc:description/>
  <cp:lastModifiedBy>MNPS User</cp:lastModifiedBy>
  <cp:revision>2</cp:revision>
  <cp:lastPrinted>2012-05-14T17:54:00Z</cp:lastPrinted>
  <dcterms:created xsi:type="dcterms:W3CDTF">2012-08-09T17:15:00Z</dcterms:created>
  <dcterms:modified xsi:type="dcterms:W3CDTF">2012-08-09T17:15:00Z</dcterms:modified>
</cp:coreProperties>
</file>